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5F" w:rsidRPr="001F5E60" w:rsidRDefault="002B5C5F" w:rsidP="002B5C5F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7470B6" w:rsidRPr="000A0142" w:rsidRDefault="007470B6" w:rsidP="007470B6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>15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 xml:space="preserve">junio </w:t>
      </w:r>
      <w:r w:rsidRPr="000A0142">
        <w:rPr>
          <w:rFonts w:ascii="Arial" w:hAnsi="Arial" w:cs="Arial"/>
          <w:sz w:val="18"/>
          <w:szCs w:val="22"/>
        </w:rPr>
        <w:t>de 202</w:t>
      </w:r>
      <w:r>
        <w:rPr>
          <w:rFonts w:ascii="Arial" w:hAnsi="Arial" w:cs="Arial"/>
          <w:sz w:val="18"/>
          <w:szCs w:val="22"/>
        </w:rPr>
        <w:t>3</w:t>
      </w:r>
    </w:p>
    <w:p w:rsidR="007470B6" w:rsidRPr="000A0142" w:rsidRDefault="007470B6" w:rsidP="007470B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7470B6" w:rsidRPr="000A0142" w:rsidRDefault="007470B6" w:rsidP="007470B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06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2B5C5F" w:rsidRPr="00F37EBC" w:rsidRDefault="002B5C5F" w:rsidP="002B5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B5C5F" w:rsidRDefault="00530682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 COMERCIAL CAPITAL, S.A. DE C.V.</w:t>
      </w:r>
    </w:p>
    <w:p w:rsidR="00FD45FA" w:rsidRDefault="00530682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CALLE CIRCUITO SENDERO DE LAS PERGOLAS # 99</w:t>
      </w:r>
    </w:p>
    <w:p w:rsidR="00FD45FA" w:rsidRDefault="00530682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FRACC. LAS PLAZAS</w:t>
      </w:r>
    </w:p>
    <w:p w:rsidR="002B5C5F" w:rsidRPr="00FD45FA" w:rsidRDefault="007470B6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AGUASCALIENTES</w:t>
      </w:r>
      <w:r w:rsidR="00E03DB1">
        <w:rPr>
          <w:rFonts w:ascii="Arial" w:hAnsi="Arial" w:cs="Arial"/>
          <w:b/>
          <w:bCs/>
          <w:sz w:val="22"/>
          <w:szCs w:val="22"/>
        </w:rPr>
        <w:t>, AGS</w:t>
      </w:r>
      <w:r w:rsidR="00EB5DEE">
        <w:rPr>
          <w:rFonts w:ascii="Arial" w:hAnsi="Arial" w:cs="Arial"/>
          <w:b/>
          <w:bCs/>
          <w:sz w:val="22"/>
          <w:szCs w:val="22"/>
        </w:rPr>
        <w:t>.</w:t>
      </w: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 w:rsidR="00872B0D">
        <w:rPr>
          <w:rFonts w:ascii="Arial" w:hAnsi="Arial" w:cs="Arial"/>
          <w:b/>
          <w:bCs/>
          <w:sz w:val="22"/>
          <w:szCs w:val="22"/>
        </w:rPr>
        <w:t xml:space="preserve">drón </w:t>
      </w:r>
      <w:r w:rsidR="00EB5DEE">
        <w:rPr>
          <w:rFonts w:ascii="Arial" w:hAnsi="Arial" w:cs="Arial"/>
          <w:b/>
          <w:bCs/>
          <w:sz w:val="22"/>
          <w:szCs w:val="22"/>
        </w:rPr>
        <w:t xml:space="preserve">de Proveedores: </w:t>
      </w:r>
      <w:r w:rsidR="00530682">
        <w:rPr>
          <w:rFonts w:ascii="Arial" w:hAnsi="Arial" w:cs="Arial"/>
          <w:b/>
          <w:bCs/>
          <w:sz w:val="22"/>
          <w:szCs w:val="22"/>
          <w:highlight w:val="yellow"/>
        </w:rPr>
        <w:t>PR19022781</w:t>
      </w:r>
      <w:r w:rsidR="00EB5DE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9E2F2B">
        <w:rPr>
          <w:rFonts w:ascii="Arial" w:hAnsi="Arial" w:cs="Arial"/>
          <w:b/>
          <w:bCs/>
          <w:sz w:val="22"/>
          <w:szCs w:val="22"/>
        </w:rPr>
        <w:t>arcomercialcapital@gmail.com</w:t>
      </w:r>
      <w:bookmarkStart w:id="0" w:name="_GoBack"/>
      <w:bookmarkEnd w:id="0"/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</w:p>
    <w:p w:rsidR="00E03DB1" w:rsidRPr="009577A6" w:rsidRDefault="00E03DB1" w:rsidP="00E03DB1">
      <w:pPr>
        <w:jc w:val="both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>
        <w:rPr>
          <w:rFonts w:ascii="Arial" w:hAnsi="Arial" w:cs="Arial"/>
          <w:b/>
          <w:sz w:val="22"/>
          <w:szCs w:val="22"/>
        </w:rPr>
        <w:t>UTA-</w:t>
      </w:r>
      <w:r w:rsidRPr="00F37EBC">
        <w:rPr>
          <w:rFonts w:ascii="Arial" w:hAnsi="Arial" w:cs="Arial"/>
          <w:b/>
          <w:sz w:val="22"/>
          <w:szCs w:val="22"/>
        </w:rPr>
        <w:t>ICTPM-</w:t>
      </w:r>
      <w:r>
        <w:rPr>
          <w:rFonts w:ascii="Arial" w:hAnsi="Arial" w:cs="Arial"/>
          <w:b/>
          <w:sz w:val="22"/>
          <w:szCs w:val="22"/>
        </w:rPr>
        <w:t>0</w:t>
      </w:r>
      <w:r w:rsidR="007470B6">
        <w:rPr>
          <w:rFonts w:ascii="Arial" w:hAnsi="Arial" w:cs="Arial"/>
          <w:b/>
          <w:sz w:val="22"/>
          <w:szCs w:val="22"/>
        </w:rPr>
        <w:t>6</w:t>
      </w:r>
      <w:r w:rsidRPr="00F37EB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23</w:t>
      </w:r>
      <w:r w:rsidR="00946BC3">
        <w:rPr>
          <w:rFonts w:ascii="Arial" w:hAnsi="Arial" w:cs="Arial"/>
          <w:sz w:val="22"/>
          <w:szCs w:val="22"/>
        </w:rPr>
        <w:t xml:space="preserve"> para la contratación del </w:t>
      </w:r>
      <w:r w:rsidR="007470B6">
        <w:rPr>
          <w:rFonts w:ascii="Arial" w:hAnsi="Arial" w:cs="Arial"/>
          <w:b/>
          <w:sz w:val="22"/>
          <w:szCs w:val="22"/>
        </w:rPr>
        <w:t>SERVICIO DE JARDINERÍA</w:t>
      </w:r>
      <w:r>
        <w:rPr>
          <w:rFonts w:ascii="Arial" w:hAnsi="Arial" w:cs="Arial"/>
          <w:b/>
          <w:sz w:val="22"/>
          <w:szCs w:val="22"/>
        </w:rPr>
        <w:t>.</w:t>
      </w:r>
    </w:p>
    <w:p w:rsidR="002B5C5F" w:rsidRPr="00B4140C" w:rsidRDefault="002B5C5F" w:rsidP="002B5C5F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7470B6" w:rsidRPr="005216F7" w:rsidTr="00415CDF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93F3C">
              <w:rPr>
                <w:rFonts w:ascii="Arial Narrow" w:hAnsi="Arial Narrow"/>
                <w:b/>
                <w:sz w:val="19"/>
                <w:szCs w:val="19"/>
              </w:rPr>
              <w:t>HORA</w:t>
            </w:r>
          </w:p>
        </w:tc>
      </w:tr>
      <w:tr w:rsidR="007470B6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16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junio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A partir de las 12:00 p.m.</w:t>
            </w:r>
          </w:p>
        </w:tc>
      </w:tr>
      <w:tr w:rsidR="007470B6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 límite para recibir preguntas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19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junio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Hasta las 1</w:t>
            </w:r>
            <w:r>
              <w:rPr>
                <w:rFonts w:ascii="Arial Narrow" w:hAnsi="Arial Narrow"/>
                <w:sz w:val="19"/>
                <w:szCs w:val="19"/>
              </w:rPr>
              <w:t>3</w:t>
            </w:r>
            <w:r w:rsidRPr="005216F7">
              <w:rPr>
                <w:rFonts w:ascii="Arial Narrow" w:hAnsi="Arial Narrow"/>
                <w:sz w:val="19"/>
                <w:szCs w:val="19"/>
              </w:rPr>
              <w:t>:00 p.m.</w:t>
            </w:r>
          </w:p>
        </w:tc>
      </w:tr>
      <w:tr w:rsidR="007470B6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Junta de aclaraciones</w:t>
            </w:r>
          </w:p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21 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5216F7">
              <w:rPr>
                <w:rFonts w:ascii="Arial Narrow" w:hAnsi="Arial Narrow"/>
                <w:sz w:val="19"/>
                <w:szCs w:val="19"/>
              </w:rPr>
              <w:t>:00 horas</w:t>
            </w:r>
          </w:p>
        </w:tc>
      </w:tr>
      <w:tr w:rsidR="007470B6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 xml:space="preserve">Presentación y Apertura de proposiciones </w:t>
            </w:r>
          </w:p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26 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>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10:00 horas</w:t>
            </w:r>
          </w:p>
        </w:tc>
      </w:tr>
      <w:tr w:rsidR="007470B6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Emisión y notificación del fallo</w:t>
            </w:r>
          </w:p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  <w:highlight w:val="yellow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14:00 horas</w:t>
            </w:r>
          </w:p>
        </w:tc>
      </w:tr>
      <w:tr w:rsidR="007470B6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 límite para la firma del CONTRATO por parte del proveedor adjudicado. (*)</w:t>
            </w:r>
          </w:p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5216F7">
              <w:rPr>
                <w:rFonts w:ascii="Arial Narrow" w:hAnsi="Arial Narrow" w:cs="Arial"/>
                <w:sz w:val="19"/>
                <w:szCs w:val="19"/>
              </w:rPr>
              <w:t>10 días naturales posteriores a la notificación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9:00 a 15:00 horas</w:t>
            </w:r>
          </w:p>
        </w:tc>
      </w:tr>
    </w:tbl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Pr="00F37EBC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la Lic. Ruth De Lira Mora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 w:rsidR="007470B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Pr="00F37EBC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2B5C5F" w:rsidRDefault="002B5C5F" w:rsidP="002B5C5F">
      <w:pPr>
        <w:jc w:val="both"/>
        <w:rPr>
          <w:rFonts w:ascii="Arial" w:hAnsi="Arial"/>
          <w:b/>
          <w:sz w:val="22"/>
          <w:szCs w:val="22"/>
        </w:rPr>
      </w:pPr>
    </w:p>
    <w:p w:rsidR="002B5C5F" w:rsidRDefault="002B5C5F" w:rsidP="002B5C5F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2B5C5F" w:rsidRPr="00BF5267" w:rsidRDefault="002B5C5F" w:rsidP="002B5C5F">
      <w:pPr>
        <w:pStyle w:val="Sangra2detindependiente"/>
        <w:rPr>
          <w:rFonts w:ascii="Arial" w:hAnsi="Arial"/>
          <w:sz w:val="16"/>
          <w:szCs w:val="16"/>
        </w:rPr>
      </w:pPr>
    </w:p>
    <w:p w:rsidR="002B5C5F" w:rsidRPr="009E728B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2B5C5F" w:rsidRPr="003D3D12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5" w:history="1">
        <w:r w:rsidRPr="0086650F">
          <w:rPr>
            <w:rStyle w:val="Hipervnculo"/>
            <w:rFonts w:ascii="Arial" w:hAnsi="Arial"/>
            <w:sz w:val="22"/>
            <w:szCs w:val="22"/>
          </w:rPr>
          <w:t>rdelira@utags.edu.mx</w:t>
        </w:r>
      </w:hyperlink>
      <w:r>
        <w:rPr>
          <w:rStyle w:val="Hipervnculo"/>
          <w:rFonts w:ascii="Arial" w:hAnsi="Arial"/>
          <w:sz w:val="22"/>
          <w:szCs w:val="22"/>
        </w:rPr>
        <w:t xml:space="preserve">  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2B5C5F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2B5C5F" w:rsidRPr="009E728B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2B5C5F" w:rsidRDefault="002B5C5F" w:rsidP="002B5C5F">
      <w:pPr>
        <w:jc w:val="both"/>
        <w:rPr>
          <w:rFonts w:ascii="Arial" w:hAnsi="Arial"/>
          <w:sz w:val="22"/>
          <w:szCs w:val="22"/>
        </w:rPr>
      </w:pPr>
    </w:p>
    <w:p w:rsidR="002B5C5F" w:rsidRPr="009E728B" w:rsidRDefault="002B5C5F" w:rsidP="002B5C5F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2B5C5F" w:rsidRDefault="002B5C5F" w:rsidP="002B5C5F">
      <w:pPr>
        <w:jc w:val="both"/>
        <w:rPr>
          <w:rFonts w:ascii="Arial" w:hAnsi="Arial"/>
          <w:sz w:val="22"/>
          <w:szCs w:val="22"/>
        </w:rPr>
      </w:pPr>
    </w:p>
    <w:p w:rsidR="002B5C5F" w:rsidRDefault="002B5C5F" w:rsidP="002B5C5F">
      <w:pPr>
        <w:jc w:val="both"/>
        <w:rPr>
          <w:rFonts w:ascii="Arial" w:hAnsi="Arial"/>
        </w:rPr>
      </w:pPr>
    </w:p>
    <w:p w:rsidR="002B5C5F" w:rsidRPr="009E728B" w:rsidRDefault="002B5C5F" w:rsidP="002B5C5F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2B5C5F" w:rsidRPr="009E728B" w:rsidRDefault="002B5C5F" w:rsidP="002B5C5F">
      <w:pPr>
        <w:rPr>
          <w:rFonts w:ascii="Arial" w:hAnsi="Arial"/>
          <w:b/>
        </w:rPr>
      </w:pPr>
    </w:p>
    <w:p w:rsidR="002B5C5F" w:rsidRPr="009E728B" w:rsidRDefault="002B5C5F" w:rsidP="002B5C5F">
      <w:pPr>
        <w:rPr>
          <w:rFonts w:ascii="Arial" w:hAnsi="Arial"/>
          <w:b/>
        </w:rPr>
      </w:pPr>
    </w:p>
    <w:p w:rsidR="002B5C5F" w:rsidRPr="008E2EB9" w:rsidRDefault="002B5C5F" w:rsidP="002B5C5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2B5C5F" w:rsidRPr="00265F57" w:rsidRDefault="002B5C5F" w:rsidP="002B5C5F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2B5C5F" w:rsidRPr="00735EBD" w:rsidRDefault="002B5C5F" w:rsidP="002B5C5F"/>
    <w:p w:rsidR="002B5C5F" w:rsidRDefault="002B5C5F" w:rsidP="002B5C5F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2B5C5F" w:rsidRPr="00B34621" w:rsidRDefault="002B5C5F" w:rsidP="002B5C5F"/>
    <w:p w:rsidR="002B5C5F" w:rsidRDefault="002B5C5F" w:rsidP="002B5C5F"/>
    <w:p w:rsidR="00734B0E" w:rsidRPr="002B5C5F" w:rsidRDefault="00734B0E" w:rsidP="002B5C5F"/>
    <w:sectPr w:rsidR="00734B0E" w:rsidRPr="002B5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37E13"/>
    <w:rsid w:val="001645F0"/>
    <w:rsid w:val="002B5C5F"/>
    <w:rsid w:val="00506EAC"/>
    <w:rsid w:val="00530682"/>
    <w:rsid w:val="00630019"/>
    <w:rsid w:val="00734B0E"/>
    <w:rsid w:val="007470B6"/>
    <w:rsid w:val="007C54BB"/>
    <w:rsid w:val="007E1B17"/>
    <w:rsid w:val="00811C9D"/>
    <w:rsid w:val="00872B0D"/>
    <w:rsid w:val="00946BC3"/>
    <w:rsid w:val="009D0DDA"/>
    <w:rsid w:val="009E2F2B"/>
    <w:rsid w:val="00B31C7A"/>
    <w:rsid w:val="00B92ECC"/>
    <w:rsid w:val="00C30A1C"/>
    <w:rsid w:val="00E03DB1"/>
    <w:rsid w:val="00E41FCA"/>
    <w:rsid w:val="00EB5DEE"/>
    <w:rsid w:val="00F63964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rdelira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Ruth De Lira Mora</cp:lastModifiedBy>
  <cp:revision>4</cp:revision>
  <dcterms:created xsi:type="dcterms:W3CDTF">2023-06-15T21:18:00Z</dcterms:created>
  <dcterms:modified xsi:type="dcterms:W3CDTF">2023-06-15T21:58:00Z</dcterms:modified>
</cp:coreProperties>
</file>