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eastAsia="es-ES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AC2692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BC4635" w:rsidRPr="00356C36" w:rsidRDefault="00BC4635" w:rsidP="00BC463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PARA LA </w:t>
      </w:r>
      <w:r w:rsidR="00AC2692">
        <w:rPr>
          <w:rFonts w:ascii="Arial" w:hAnsi="Arial" w:cs="Arial"/>
          <w:b/>
          <w:szCs w:val="16"/>
        </w:rPr>
        <w:t>ADQUISICIÒN DE MATERIALES ÙTILES Y EQUIPOS MENORES DE OFICINA (HOJAS BASE VERDE, HOJA TITULACIÒN TSU Y HOJA TITULACIÒN LICENCIATURA/INGENIERIA.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  <w:bookmarkStart w:id="0" w:name="_GoBack"/>
      <w:bookmarkEnd w:id="0"/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C2692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JULIO</w:t>
      </w:r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2042F"/>
    <w:rsid w:val="00197148"/>
    <w:rsid w:val="00213EF1"/>
    <w:rsid w:val="008C7110"/>
    <w:rsid w:val="00A9609F"/>
    <w:rsid w:val="00AA0076"/>
    <w:rsid w:val="00AC2692"/>
    <w:rsid w:val="00BC4635"/>
    <w:rsid w:val="00CF4809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C413-B220-4FF0-BB98-80AF8CC8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Amanda Miroslava Herrera de Luna</cp:lastModifiedBy>
  <cp:revision>4</cp:revision>
  <cp:lastPrinted>2023-07-26T18:09:00Z</cp:lastPrinted>
  <dcterms:created xsi:type="dcterms:W3CDTF">2023-05-08T16:29:00Z</dcterms:created>
  <dcterms:modified xsi:type="dcterms:W3CDTF">2023-07-26T18:29:00Z</dcterms:modified>
</cp:coreProperties>
</file>