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F225" w14:textId="4D68149F" w:rsidR="006736D9" w:rsidRPr="003F2297" w:rsidRDefault="00FB1863" w:rsidP="003F2297">
      <w:pPr>
        <w:jc w:val="center"/>
        <w:rPr>
          <w:rFonts w:ascii="Gotham" w:hAnsi="Gotham" w:cs="Arial"/>
          <w:b/>
          <w:bCs/>
          <w:lang w:val="es-MX"/>
        </w:rPr>
      </w:pPr>
      <w:r w:rsidRPr="003F2297">
        <w:rPr>
          <w:rFonts w:ascii="Gotham" w:hAnsi="Gotham" w:cs="Arial"/>
          <w:b/>
          <w:bCs/>
          <w:lang w:val="es-MX"/>
        </w:rPr>
        <w:t>ANEXO B</w:t>
      </w:r>
    </w:p>
    <w:p w14:paraId="5537D1B8" w14:textId="77777777" w:rsidR="00FB1863" w:rsidRPr="00FB6040" w:rsidRDefault="00FB1863" w:rsidP="003F2297">
      <w:pPr>
        <w:pStyle w:val="Ttulo"/>
        <w:rPr>
          <w:rFonts w:ascii="Gotham" w:hAnsi="Gotham" w:cs="Arial"/>
          <w:sz w:val="20"/>
          <w:lang w:val="es-MX"/>
        </w:rPr>
      </w:pPr>
    </w:p>
    <w:p w14:paraId="6C5C47B6" w14:textId="61A618C4" w:rsidR="006736D9" w:rsidRPr="00A4740A" w:rsidRDefault="00A4740A" w:rsidP="00A4740A">
      <w:pPr>
        <w:jc w:val="center"/>
        <w:rPr>
          <w:rFonts w:ascii="Gotham" w:hAnsi="Gotham" w:cs="Arial"/>
          <w:b/>
          <w:bCs/>
          <w:lang w:val="es-MX"/>
        </w:rPr>
      </w:pPr>
      <w:r w:rsidRPr="00A4740A">
        <w:rPr>
          <w:rFonts w:ascii="Gotham" w:hAnsi="Gotham" w:cs="Arial"/>
          <w:b/>
          <w:bCs/>
          <w:lang w:val="es-MX"/>
        </w:rPr>
        <w:t>FORMATO DE PROPUESTA TÉCNICA-ECONOMICA</w:t>
      </w:r>
    </w:p>
    <w:p w14:paraId="2B37FBE4" w14:textId="77777777" w:rsidR="006736D9" w:rsidRPr="00FB6040" w:rsidRDefault="006736D9" w:rsidP="003F2297">
      <w:pPr>
        <w:jc w:val="center"/>
        <w:rPr>
          <w:rFonts w:ascii="Gotham" w:hAnsi="Gotham" w:cs="Arial"/>
        </w:rPr>
      </w:pPr>
    </w:p>
    <w:p w14:paraId="1800BFDC" w14:textId="77777777" w:rsidR="003F2297" w:rsidRPr="00FB6040" w:rsidRDefault="003F2297" w:rsidP="003F2297">
      <w:pPr>
        <w:pStyle w:val="Ttulo"/>
        <w:ind w:right="49"/>
        <w:jc w:val="right"/>
        <w:rPr>
          <w:rFonts w:ascii="Gotham" w:hAnsi="Gotham" w:cs="Tahoma"/>
          <w:b w:val="0"/>
          <w:sz w:val="20"/>
        </w:rPr>
      </w:pPr>
      <w:r w:rsidRPr="00FB6040">
        <w:rPr>
          <w:rFonts w:ascii="Gotham" w:hAnsi="Gotham" w:cs="Tahoma"/>
          <w:b w:val="0"/>
          <w:sz w:val="20"/>
        </w:rPr>
        <w:t>Ciudad de México,</w:t>
      </w:r>
      <w:r w:rsidRPr="00FB6040">
        <w:rPr>
          <w:rFonts w:ascii="Gotham" w:hAnsi="Gotham" w:cs="Tahoma"/>
          <w:sz w:val="20"/>
        </w:rPr>
        <w:t xml:space="preserve"> </w:t>
      </w:r>
      <w:sdt>
        <w:sdtPr>
          <w:rPr>
            <w:rFonts w:ascii="Gotham" w:hAnsi="Gotham" w:cs="Tahoma"/>
            <w:b w:val="0"/>
            <w:sz w:val="20"/>
          </w:rPr>
          <w:id w:val="1291483658"/>
          <w:placeholder>
            <w:docPart w:val="64D727636F584DEDA7C32113DB7CDA50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Fonts w:ascii="Gotham" w:hAnsi="Gotham" w:cs="Tahoma"/>
              <w:b w:val="0"/>
              <w:sz w:val="20"/>
              <w:lang w:val="es-MX"/>
            </w:rPr>
            <w:t>jueves, 27 de julio de 2023</w:t>
          </w:r>
        </w:sdtContent>
      </w:sdt>
    </w:p>
    <w:p w14:paraId="6FCD0A20" w14:textId="77777777" w:rsidR="003F2297" w:rsidRPr="00FB6040" w:rsidRDefault="003F2297" w:rsidP="003F2297">
      <w:pPr>
        <w:pStyle w:val="Ttulo"/>
        <w:jc w:val="right"/>
        <w:rPr>
          <w:rFonts w:ascii="Gotham" w:hAnsi="Gotham" w:cs="Arial"/>
          <w:sz w:val="16"/>
          <w:lang w:val="es-MX"/>
        </w:rPr>
      </w:pPr>
      <w:r w:rsidRPr="00083601">
        <w:rPr>
          <w:rFonts w:ascii="Gotham" w:hAnsi="Gotham" w:cs="Arial"/>
          <w:sz w:val="16"/>
          <w:lang w:val="es-MX"/>
        </w:rPr>
        <w:t>INVITACIÓN A CUANDO MENOS TRES PERSONAS POR MONTO NÚMERO UTA-ICTPM-08-23</w:t>
      </w:r>
    </w:p>
    <w:p w14:paraId="5968721A" w14:textId="77777777" w:rsidR="006736D9" w:rsidRPr="00FB6040" w:rsidRDefault="006736D9" w:rsidP="003F2297">
      <w:pPr>
        <w:jc w:val="right"/>
        <w:rPr>
          <w:rFonts w:ascii="Gotham" w:hAnsi="Gotham" w:cs="Arial"/>
        </w:rPr>
      </w:pPr>
    </w:p>
    <w:p w14:paraId="1FDB08ED" w14:textId="77777777" w:rsidR="00A4740A" w:rsidRPr="00A4740A" w:rsidRDefault="00A4740A" w:rsidP="00A4740A">
      <w:pPr>
        <w:rPr>
          <w:rFonts w:ascii="Gotham" w:hAnsi="Gotham" w:cs="Arial"/>
          <w:b/>
          <w:bCs/>
          <w:lang w:val="es-MX"/>
        </w:rPr>
      </w:pPr>
      <w:r w:rsidRPr="00A4740A">
        <w:rPr>
          <w:rFonts w:ascii="Gotham" w:hAnsi="Gotham" w:cs="Arial"/>
          <w:b/>
          <w:bCs/>
          <w:lang w:val="es-MX"/>
        </w:rPr>
        <w:t>UNIVERSIDAD TECNOLÓGICA DE AGUASCALIENTES</w:t>
      </w:r>
    </w:p>
    <w:p w14:paraId="491D2DEB" w14:textId="30F23B99" w:rsidR="006736D9" w:rsidRDefault="00A4740A" w:rsidP="00A4740A">
      <w:pPr>
        <w:rPr>
          <w:rFonts w:ascii="Gotham" w:hAnsi="Gotham" w:cs="Arial"/>
          <w:b/>
          <w:bCs/>
          <w:lang w:val="es-MX"/>
        </w:rPr>
      </w:pPr>
      <w:r w:rsidRPr="00A4740A">
        <w:rPr>
          <w:rFonts w:ascii="Gotham" w:hAnsi="Gotham" w:cs="Arial"/>
          <w:b/>
          <w:bCs/>
          <w:lang w:val="es-MX"/>
        </w:rPr>
        <w:t>P R E S E N T E.</w:t>
      </w:r>
    </w:p>
    <w:p w14:paraId="0D9B69F5" w14:textId="130042E1" w:rsidR="00A4740A" w:rsidRDefault="00A4740A" w:rsidP="00A4740A">
      <w:pPr>
        <w:rPr>
          <w:rFonts w:ascii="Gotham" w:hAnsi="Gotham" w:cs="Arial"/>
          <w:b/>
          <w:bCs/>
          <w:lang w:val="es-MX"/>
        </w:rPr>
      </w:pPr>
    </w:p>
    <w:p w14:paraId="380F88AC" w14:textId="77777777" w:rsidR="00A4740A" w:rsidRPr="00A4740A" w:rsidRDefault="00A4740A" w:rsidP="00A4740A">
      <w:pPr>
        <w:rPr>
          <w:rFonts w:ascii="Gotham" w:hAnsi="Gotham" w:cs="Arial"/>
          <w:b/>
          <w:bCs/>
          <w:lang w:val="es-MX"/>
        </w:rPr>
      </w:pPr>
    </w:p>
    <w:tbl>
      <w:tblPr>
        <w:tblStyle w:val="Tablaconcuadrcula"/>
        <w:tblW w:w="9808" w:type="dxa"/>
        <w:tblInd w:w="-147" w:type="dxa"/>
        <w:tblLook w:val="04A0" w:firstRow="1" w:lastRow="0" w:firstColumn="1" w:lastColumn="0" w:noHBand="0" w:noVBand="1"/>
      </w:tblPr>
      <w:tblGrid>
        <w:gridCol w:w="1020"/>
        <w:gridCol w:w="3685"/>
        <w:gridCol w:w="1134"/>
        <w:gridCol w:w="1134"/>
        <w:gridCol w:w="1134"/>
        <w:gridCol w:w="1701"/>
      </w:tblGrid>
      <w:tr w:rsidR="00A4740A" w:rsidRPr="007C4747" w14:paraId="1312306F" w14:textId="77777777" w:rsidTr="007C4747">
        <w:trPr>
          <w:trHeight w:val="397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5E622A19" w14:textId="4EEA9344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6F5E290" w14:textId="3DD7CDA7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E5D0F0" w14:textId="77777777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Unidad de</w:t>
            </w:r>
          </w:p>
          <w:p w14:paraId="5201AB38" w14:textId="117A4B74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Medida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125564" w14:textId="7DAF8404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9D64CC" w14:textId="77777777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Precio</w:t>
            </w:r>
          </w:p>
          <w:p w14:paraId="4B62B332" w14:textId="47C300C4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Unitario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816526" w14:textId="39E6B529" w:rsidR="00A4740A" w:rsidRPr="007C4747" w:rsidRDefault="00A4740A" w:rsidP="00A4740A">
            <w:pPr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A4740A" w:rsidRPr="007C4747" w14:paraId="7FAAF79F" w14:textId="77777777" w:rsidTr="007C4747">
        <w:tc>
          <w:tcPr>
            <w:tcW w:w="1020" w:type="dxa"/>
            <w:vAlign w:val="center"/>
          </w:tcPr>
          <w:p w14:paraId="3BD8CCB2" w14:textId="445065EB" w:rsidR="00A4740A" w:rsidRPr="007C4747" w:rsidRDefault="00A4740A" w:rsidP="00A4740A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76AD8485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HOJAS BASE LOGO DE </w:t>
            </w:r>
            <w:proofErr w:type="spellStart"/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DGUTyP</w:t>
            </w:r>
            <w:proofErr w:type="spellEnd"/>
          </w:p>
          <w:p w14:paraId="5810BCD3" w14:textId="77777777" w:rsidR="00A4740A" w:rsidRPr="007C4747" w:rsidRDefault="00A4740A" w:rsidP="00A4740A">
            <w:pPr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PAPEL OPALINA 120GRS</w:t>
            </w:r>
          </w:p>
          <w:p w14:paraId="7189B9C3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TAMAÑO</w:t>
            </w:r>
          </w:p>
          <w:p w14:paraId="4BA85CCF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21.50X28.00</w:t>
            </w:r>
          </w:p>
          <w:p w14:paraId="14FD4B7E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TINTAS AL FRENTE:</w:t>
            </w:r>
          </w:p>
          <w:p w14:paraId="2A54A414" w14:textId="6B4139B2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FONDEADO FRENTE Y REVERSO CON TINTAS DE SEGURIDAD VERDE Y GRIS, EN UNOS DE LOS ESCUDOS NACIONALES DE FLUORESCENCIA ROJA. REVERSO UNA TINTA INVISIBLE ROJA CON EL LOGOTIPO DE LA DIRECCIÓN DE UT´S Y UP´</w:t>
            </w:r>
            <w:proofErr w:type="gramStart"/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S .</w:t>
            </w:r>
            <w:proofErr w:type="gramEnd"/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 EL LOGOTIPO DE LA UNIVERSIDAD TECNOLÓGICA DE AGUASCALIENTES IMPRESO EN SELECCIÓN DE COLOR, MÁS REALCE.</w:t>
            </w:r>
          </w:p>
          <w:p w14:paraId="0C2756B4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NOMBRE COMPLETO DE LA UNIVERSIDAD TECNOLÓGICA DE AGUASCALIENTES IMPRESO A</w:t>
            </w:r>
          </w:p>
          <w:p w14:paraId="5C35FD26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UNA TINTA NEGRA CON FLUORESCENCIA VERDE.</w:t>
            </w:r>
          </w:p>
          <w:p w14:paraId="1E3D78C4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TINTAS AL REVERSO:</w:t>
            </w:r>
          </w:p>
          <w:p w14:paraId="05E5A5FB" w14:textId="3451A0D1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FONDEADO FRENTE Y REVERSO CON TINTAS DE SEGURIDAD VERDE Y GRIS, EN UNOS DE LOS ESCUDOS NACIONALES DE FLUORESCENCIA ROJA. REVERSO UNA TINTA INVISIBLE ROJA CON EL LOGOTIPO DE LA DIRECCIÓN DE UT´S Y UP´S</w:t>
            </w:r>
          </w:p>
          <w:p w14:paraId="561D31B3" w14:textId="77777777" w:rsidR="00A4740A" w:rsidRPr="007C4747" w:rsidRDefault="00A4740A" w:rsidP="00A4740A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TIPO DE IMPRESIÓN:</w:t>
            </w:r>
          </w:p>
          <w:p w14:paraId="07318F40" w14:textId="39087D9D" w:rsidR="00A4740A" w:rsidRPr="007C4747" w:rsidRDefault="00A4740A" w:rsidP="00A4740A">
            <w:pPr>
              <w:jc w:val="both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OFFSET Y GRABADO.</w:t>
            </w:r>
          </w:p>
        </w:tc>
        <w:tc>
          <w:tcPr>
            <w:tcW w:w="1134" w:type="dxa"/>
            <w:vAlign w:val="center"/>
          </w:tcPr>
          <w:p w14:paraId="135141C6" w14:textId="781373E2" w:rsidR="00A4740A" w:rsidRPr="007C4747" w:rsidRDefault="00A4740A" w:rsidP="00A4740A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Pieza</w:t>
            </w:r>
          </w:p>
        </w:tc>
        <w:tc>
          <w:tcPr>
            <w:tcW w:w="1134" w:type="dxa"/>
            <w:vAlign w:val="center"/>
          </w:tcPr>
          <w:p w14:paraId="2F551343" w14:textId="41E0F63B" w:rsidR="00A4740A" w:rsidRPr="007C4747" w:rsidRDefault="00A4740A" w:rsidP="00A4740A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11,000</w:t>
            </w:r>
          </w:p>
        </w:tc>
        <w:tc>
          <w:tcPr>
            <w:tcW w:w="1134" w:type="dxa"/>
            <w:vAlign w:val="center"/>
          </w:tcPr>
          <w:p w14:paraId="6DD0AC02" w14:textId="20A5CCBE" w:rsidR="00A4740A" w:rsidRPr="007C4747" w:rsidRDefault="00B63FEB" w:rsidP="00A4740A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$38.15</w:t>
            </w:r>
          </w:p>
        </w:tc>
        <w:tc>
          <w:tcPr>
            <w:tcW w:w="1701" w:type="dxa"/>
            <w:vAlign w:val="center"/>
          </w:tcPr>
          <w:p w14:paraId="7963AB2E" w14:textId="7F299ACC" w:rsidR="00A4740A" w:rsidRPr="007C4747" w:rsidRDefault="00B63FEB" w:rsidP="00B63FEB">
            <w:pPr>
              <w:jc w:val="right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$419,650.00</w:t>
            </w:r>
          </w:p>
        </w:tc>
      </w:tr>
      <w:tr w:rsidR="007C4747" w:rsidRPr="007C4747" w14:paraId="23E35B2A" w14:textId="77777777" w:rsidTr="007C4747">
        <w:tc>
          <w:tcPr>
            <w:tcW w:w="1020" w:type="dxa"/>
            <w:vAlign w:val="center"/>
          </w:tcPr>
          <w:p w14:paraId="5CEA8EF6" w14:textId="1D519D84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17BF715E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TÍTULOS TSU LOGO </w:t>
            </w:r>
            <w:proofErr w:type="spellStart"/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DGUTyP</w:t>
            </w:r>
            <w:proofErr w:type="spellEnd"/>
          </w:p>
          <w:p w14:paraId="266CE1DE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CARTULINA OPALINA CREMA DE 240GRS.</w:t>
            </w:r>
          </w:p>
          <w:p w14:paraId="3A21B666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TAMAÑO:</w:t>
            </w:r>
          </w:p>
          <w:p w14:paraId="3A5F3C19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21.50X28.00</w:t>
            </w:r>
          </w:p>
          <w:p w14:paraId="72916B23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TINTAS AL FRENTE:</w:t>
            </w:r>
          </w:p>
          <w:p w14:paraId="25745877" w14:textId="25371C32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EL LOGOTIPO DE LA UNIVERSIDAD TECNOLÓGICA DE AGUASCALIENTES IMPRESO EN SELECCIÓN DE COLOR, MÁS REALCE. NOMBRE COMPLETO DE LA UNIVERSIDAD TECNOLÓGICA DE AGUASCALIENTES GRABADO A UNA TINTA NEGRA. FONDO DE AGUA EN TINTA GRIS CON FLUORESCENCIA ROJA. LOGOTIPO DE LA DIRECCIÓN GENERAL DE UT´S Y UP´S EN TINTA VERDE GREEN-U MÁS REALCE. LOGOTIPO DE DEL LOGOTIPO DE LA DIRECCIÓN GENERAL DE UT´S Y UP´S EN IMPRESIÓN TIPO HOLOGRAMA EN HOT-STAMPING CON FLUORESCENCIA AMARILLA MÁS REALCE. SEGURIDAD ENTRE BARRAS DONDE VA EL </w:t>
            </w: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lastRenderedPageBreak/>
              <w:t>NOMBRE DEL ALUMNO TINTAS AL REVERSO:</w:t>
            </w:r>
          </w:p>
          <w:p w14:paraId="7B729BAD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IMPRESO EN TINTA GRIS COOL GRAY 6</w:t>
            </w:r>
          </w:p>
          <w:p w14:paraId="76CB42DE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TIPO DE IMPRESIÓN:</w:t>
            </w:r>
          </w:p>
          <w:p w14:paraId="2D7B6B7B" w14:textId="6ED124C6" w:rsidR="007C4747" w:rsidRPr="007C4747" w:rsidRDefault="007C4747" w:rsidP="007C4747">
            <w:pPr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OFFSET Y GRABADO.</w:t>
            </w:r>
          </w:p>
        </w:tc>
        <w:tc>
          <w:tcPr>
            <w:tcW w:w="1134" w:type="dxa"/>
            <w:vAlign w:val="center"/>
          </w:tcPr>
          <w:p w14:paraId="72D707AD" w14:textId="2EF694B5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lastRenderedPageBreak/>
              <w:t>Pieza</w:t>
            </w:r>
          </w:p>
        </w:tc>
        <w:tc>
          <w:tcPr>
            <w:tcW w:w="1134" w:type="dxa"/>
            <w:vAlign w:val="center"/>
          </w:tcPr>
          <w:p w14:paraId="3E4E6851" w14:textId="3099BFB5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3,000</w:t>
            </w:r>
          </w:p>
        </w:tc>
        <w:tc>
          <w:tcPr>
            <w:tcW w:w="1134" w:type="dxa"/>
            <w:vAlign w:val="center"/>
          </w:tcPr>
          <w:p w14:paraId="6104B7A0" w14:textId="17EC72C9" w:rsidR="007C4747" w:rsidRPr="007C4747" w:rsidRDefault="00B63FEB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$81.60</w:t>
            </w:r>
          </w:p>
        </w:tc>
        <w:tc>
          <w:tcPr>
            <w:tcW w:w="1701" w:type="dxa"/>
            <w:vAlign w:val="center"/>
          </w:tcPr>
          <w:p w14:paraId="0D056AEA" w14:textId="160D8798" w:rsidR="007C4747" w:rsidRPr="007C4747" w:rsidRDefault="00B63FEB" w:rsidP="00B63FEB">
            <w:pPr>
              <w:jc w:val="right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$244,800.00</w:t>
            </w:r>
          </w:p>
        </w:tc>
      </w:tr>
      <w:tr w:rsidR="007C4747" w:rsidRPr="007C4747" w14:paraId="753BA86D" w14:textId="77777777" w:rsidTr="007C4747"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42D3106" w14:textId="5F148088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FBD4ED6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TÍTULOS LICENCIATURAS O INGENIERÍA LOGO DE LA </w:t>
            </w:r>
            <w:proofErr w:type="spellStart"/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DGUTyP</w:t>
            </w:r>
            <w:proofErr w:type="spellEnd"/>
          </w:p>
          <w:p w14:paraId="6C862388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TAMAÑO:</w:t>
            </w:r>
          </w:p>
          <w:p w14:paraId="710E16A8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28.00X21.50</w:t>
            </w:r>
          </w:p>
          <w:p w14:paraId="44882DC8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TINTAS AL FRENTE:</w:t>
            </w:r>
          </w:p>
          <w:p w14:paraId="00C00A68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 xml:space="preserve">EL LOGOTIPO DE LA UNIVERSIDAD TECNOLÓGICA DE AGUASCALIENTES IMPRESO EN SELECCIÓN DE COLOR, MÁS REALCE. NOMBRE COMPLETO DE LA UNIVERSIDAD TECNOLÓGICA DE AGUASCALIENTES GRABADO A UNA TINTA NEGRA. TEXTO IMPRESO EN TINTA NEGRA. </w:t>
            </w:r>
          </w:p>
          <w:p w14:paraId="7E691EEE" w14:textId="4F925381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FONDO DE AGUA EN TINTA VERDE Y FLUORESCENCIA AZUL. LOGOTIPO DEL LOGOTIPO DE LA DIRECCIÓN GENERAL DE UT´S Y UP´S EN TINTA VERDE GREEN-U MÁS REALCE. LOGOTIPO DEL LOGOTIPO DE LA DIRECCIÓN GENERAL DE UT´S Y UP´S EN IMPRESIÓN TIPO HOLOGRAMA EN HOT-STAMPING CON FLUORESCENCIA AMARILLA MÁS REALCE. SEGURIDAD ENTRE BARRAS DONDE VA EL NOMBRE DEL ALUMNO TINTAS AL REVERSO:</w:t>
            </w:r>
          </w:p>
          <w:p w14:paraId="21D49922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IMPRESO EN TINTA GRIS COOL GRAY 6</w:t>
            </w:r>
          </w:p>
          <w:p w14:paraId="74036CD0" w14:textId="77777777" w:rsidR="007C4747" w:rsidRPr="007C4747" w:rsidRDefault="007C4747" w:rsidP="007C4747">
            <w:pPr>
              <w:autoSpaceDE w:val="0"/>
              <w:autoSpaceDN w:val="0"/>
              <w:adjustRightInd w:val="0"/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TIPO DE IMPRESIÓN:</w:t>
            </w:r>
          </w:p>
          <w:p w14:paraId="34BE9A0F" w14:textId="427261FF" w:rsidR="007C4747" w:rsidRPr="007C4747" w:rsidRDefault="007C4747" w:rsidP="007C4747">
            <w:pPr>
              <w:jc w:val="both"/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</w:pPr>
            <w:r w:rsidRPr="007C4747">
              <w:rPr>
                <w:rFonts w:ascii="Gotham" w:eastAsiaTheme="minorHAnsi" w:hAnsi="Gotham" w:cs="CIDFont+F2"/>
                <w:sz w:val="16"/>
                <w:szCs w:val="16"/>
                <w:lang w:val="es-MX" w:eastAsia="en-US"/>
              </w:rPr>
              <w:t>OFFSET Y GRABADO.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28F3FD" w14:textId="601A6FA9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Pieza</w:t>
            </w:r>
          </w:p>
        </w:tc>
        <w:tc>
          <w:tcPr>
            <w:tcW w:w="1134" w:type="dxa"/>
            <w:vAlign w:val="center"/>
          </w:tcPr>
          <w:p w14:paraId="3124EFC7" w14:textId="22A3F1C9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 w:rsidRPr="007C4747">
              <w:rPr>
                <w:rFonts w:ascii="Gotham" w:hAnsi="Gotham" w:cs="Arial"/>
                <w:sz w:val="16"/>
                <w:szCs w:val="16"/>
              </w:rPr>
              <w:t>2,000</w:t>
            </w:r>
          </w:p>
        </w:tc>
        <w:tc>
          <w:tcPr>
            <w:tcW w:w="1134" w:type="dxa"/>
            <w:vAlign w:val="center"/>
          </w:tcPr>
          <w:p w14:paraId="710F67FA" w14:textId="5C57F2CF" w:rsidR="007C4747" w:rsidRPr="007C4747" w:rsidRDefault="00B63FEB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$81.60</w:t>
            </w:r>
          </w:p>
        </w:tc>
        <w:tc>
          <w:tcPr>
            <w:tcW w:w="1701" w:type="dxa"/>
            <w:vAlign w:val="center"/>
          </w:tcPr>
          <w:p w14:paraId="7714D4FB" w14:textId="4A017417" w:rsidR="007C4747" w:rsidRPr="007C4747" w:rsidRDefault="00B63FEB" w:rsidP="00B63FEB">
            <w:pPr>
              <w:jc w:val="right"/>
              <w:rPr>
                <w:rFonts w:ascii="Gotham" w:hAnsi="Gotham" w:cs="Arial"/>
                <w:sz w:val="16"/>
                <w:szCs w:val="16"/>
              </w:rPr>
            </w:pPr>
            <w:r>
              <w:rPr>
                <w:rFonts w:ascii="Gotham" w:hAnsi="Gotham" w:cs="Arial"/>
                <w:sz w:val="16"/>
                <w:szCs w:val="16"/>
              </w:rPr>
              <w:t>$163,200.00</w:t>
            </w:r>
          </w:p>
        </w:tc>
      </w:tr>
      <w:tr w:rsidR="007C4747" w:rsidRPr="007C4747" w14:paraId="41D0F1A8" w14:textId="77777777" w:rsidTr="007C4747">
        <w:trPr>
          <w:trHeight w:val="283"/>
        </w:trPr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0CB9588F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3D871C46" w14:textId="77777777" w:rsidR="007C4747" w:rsidRPr="007C4747" w:rsidRDefault="007C4747" w:rsidP="007C4747">
            <w:pPr>
              <w:jc w:val="both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354775C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D8CA70" w14:textId="515CFCCB" w:rsidR="007C4747" w:rsidRPr="007C4747" w:rsidRDefault="007C4747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701" w:type="dxa"/>
            <w:vAlign w:val="center"/>
          </w:tcPr>
          <w:p w14:paraId="4EDAFAB6" w14:textId="5A7E0AF5" w:rsidR="007C4747" w:rsidRPr="007C4747" w:rsidRDefault="00B63FEB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>
              <w:rPr>
                <w:rFonts w:ascii="Gotham" w:hAnsi="Gotham" w:cs="Arial"/>
                <w:b/>
                <w:bCs/>
                <w:sz w:val="16"/>
                <w:szCs w:val="16"/>
              </w:rPr>
              <w:t>$827,650.00</w:t>
            </w:r>
          </w:p>
        </w:tc>
      </w:tr>
      <w:tr w:rsidR="007C4747" w:rsidRPr="007C4747" w14:paraId="45FFEDD0" w14:textId="77777777" w:rsidTr="007C4747">
        <w:trPr>
          <w:trHeight w:val="28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9632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BFAC" w14:textId="77777777" w:rsidR="007C4747" w:rsidRPr="007C4747" w:rsidRDefault="007C4747" w:rsidP="007C4747">
            <w:pPr>
              <w:jc w:val="both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8071C93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8D532" w14:textId="529EA391" w:rsidR="007C4747" w:rsidRPr="007C4747" w:rsidRDefault="007C4747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I.V.A.</w:t>
            </w:r>
          </w:p>
        </w:tc>
        <w:tc>
          <w:tcPr>
            <w:tcW w:w="1701" w:type="dxa"/>
            <w:vAlign w:val="center"/>
          </w:tcPr>
          <w:p w14:paraId="61C7B88D" w14:textId="603DD45C" w:rsidR="007C4747" w:rsidRPr="007C4747" w:rsidRDefault="00B63FEB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>
              <w:rPr>
                <w:rFonts w:ascii="Gotham" w:hAnsi="Gotham" w:cs="Arial"/>
                <w:b/>
                <w:bCs/>
                <w:sz w:val="16"/>
                <w:szCs w:val="16"/>
              </w:rPr>
              <w:t>$132,424.00</w:t>
            </w:r>
          </w:p>
        </w:tc>
      </w:tr>
      <w:tr w:rsidR="007C4747" w:rsidRPr="007C4747" w14:paraId="0F6803BE" w14:textId="77777777" w:rsidTr="007C4747">
        <w:trPr>
          <w:trHeight w:val="28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4BEB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1C5C" w14:textId="77777777" w:rsidR="007C4747" w:rsidRPr="007C4747" w:rsidRDefault="007C4747" w:rsidP="007C4747">
            <w:pPr>
              <w:jc w:val="both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E6FD2C9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88D3058" w14:textId="3DF63FA3" w:rsidR="007C4747" w:rsidRPr="007C4747" w:rsidRDefault="007C4747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proofErr w:type="spellStart"/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Ret</w:t>
            </w:r>
            <w:proofErr w:type="spellEnd"/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. I.S.N.</w:t>
            </w:r>
          </w:p>
        </w:tc>
        <w:tc>
          <w:tcPr>
            <w:tcW w:w="1701" w:type="dxa"/>
            <w:vAlign w:val="center"/>
          </w:tcPr>
          <w:p w14:paraId="2B845971" w14:textId="6570CC3A" w:rsidR="007C4747" w:rsidRPr="007C4747" w:rsidRDefault="00B63FEB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>
              <w:rPr>
                <w:rFonts w:ascii="Gotham" w:hAnsi="Gotham" w:cs="Arial"/>
                <w:b/>
                <w:bCs/>
                <w:sz w:val="16"/>
                <w:szCs w:val="16"/>
              </w:rPr>
              <w:t>$00.00</w:t>
            </w:r>
          </w:p>
        </w:tc>
      </w:tr>
      <w:tr w:rsidR="007C4747" w:rsidRPr="007C4747" w14:paraId="371ACAF3" w14:textId="77777777" w:rsidTr="007C4747">
        <w:trPr>
          <w:trHeight w:val="28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CFD2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7F36" w14:textId="77777777" w:rsidR="007C4747" w:rsidRPr="007C4747" w:rsidRDefault="007C4747" w:rsidP="007C4747">
            <w:pPr>
              <w:jc w:val="both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DBCFEE1" w14:textId="77777777" w:rsidR="007C4747" w:rsidRPr="007C4747" w:rsidRDefault="007C4747" w:rsidP="007C4747">
            <w:pPr>
              <w:jc w:val="center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77DD3A" w14:textId="08A50D2C" w:rsidR="007C4747" w:rsidRPr="007C4747" w:rsidRDefault="007C4747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7C4747">
              <w:rPr>
                <w:rFonts w:ascii="Gotham" w:hAnsi="Gotham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vAlign w:val="center"/>
          </w:tcPr>
          <w:p w14:paraId="756ECF7C" w14:textId="78932D68" w:rsidR="007C4747" w:rsidRPr="007C4747" w:rsidRDefault="00B63FEB" w:rsidP="007C4747">
            <w:pPr>
              <w:jc w:val="right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>
              <w:rPr>
                <w:rFonts w:ascii="Gotham" w:hAnsi="Gotham" w:cs="Arial"/>
                <w:b/>
                <w:bCs/>
                <w:sz w:val="16"/>
                <w:szCs w:val="16"/>
              </w:rPr>
              <w:t>$960,074.00</w:t>
            </w:r>
          </w:p>
        </w:tc>
      </w:tr>
    </w:tbl>
    <w:p w14:paraId="64C3D112" w14:textId="77777777" w:rsidR="006736D9" w:rsidRPr="00FB6040" w:rsidRDefault="006736D9" w:rsidP="006736D9">
      <w:pPr>
        <w:rPr>
          <w:rFonts w:ascii="Gotham" w:hAnsi="Gotham" w:cs="Arial"/>
          <w:b/>
          <w:bCs/>
        </w:rPr>
      </w:pPr>
    </w:p>
    <w:p w14:paraId="21BACDF5" w14:textId="790CE3DB" w:rsidR="00AB63E6" w:rsidRPr="008467D4" w:rsidRDefault="008467D4" w:rsidP="00394F73">
      <w:pPr>
        <w:jc w:val="both"/>
        <w:rPr>
          <w:rFonts w:ascii="Gotham" w:hAnsi="Gotham"/>
          <w:b/>
          <w:bCs/>
          <w:lang w:val="es-MX"/>
        </w:rPr>
      </w:pPr>
      <w:r w:rsidRPr="008467D4">
        <w:rPr>
          <w:rFonts w:ascii="Gotham" w:hAnsi="Gotham"/>
          <w:b/>
          <w:bCs/>
          <w:lang w:val="es-MX"/>
        </w:rPr>
        <w:t>Importe total con letra:</w:t>
      </w:r>
    </w:p>
    <w:p w14:paraId="334DEC4E" w14:textId="2B0883E6" w:rsidR="008467D4" w:rsidRPr="001A31EE" w:rsidRDefault="001A31EE" w:rsidP="00394F73">
      <w:pPr>
        <w:jc w:val="both"/>
        <w:rPr>
          <w:rFonts w:ascii="Gotham" w:hAnsi="Gotham"/>
          <w:b/>
          <w:bCs/>
          <w:lang w:val="es-MX"/>
        </w:rPr>
      </w:pPr>
      <w:r w:rsidRPr="001A31EE">
        <w:rPr>
          <w:rFonts w:ascii="Gotham" w:hAnsi="Gotham"/>
          <w:b/>
          <w:bCs/>
          <w:lang w:val="es-MX"/>
        </w:rPr>
        <w:t>NOVECIENTOS SESENTA MIL SETENTA Y CUATRO PESOS 00/100 M. N.</w:t>
      </w:r>
    </w:p>
    <w:p w14:paraId="758EAD19" w14:textId="77777777" w:rsidR="00427C77" w:rsidRDefault="00427C77" w:rsidP="00394F73">
      <w:pPr>
        <w:jc w:val="both"/>
        <w:rPr>
          <w:rFonts w:ascii="Gotham" w:hAnsi="Gotham"/>
          <w:lang w:val="es-MX"/>
        </w:rPr>
      </w:pPr>
    </w:p>
    <w:tbl>
      <w:tblPr>
        <w:tblStyle w:val="Tablaconcuadrcula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8467D4" w:rsidRPr="008467D4" w14:paraId="566E661C" w14:textId="77777777" w:rsidTr="008467D4">
        <w:tc>
          <w:tcPr>
            <w:tcW w:w="2835" w:type="dxa"/>
          </w:tcPr>
          <w:p w14:paraId="5F2EB721" w14:textId="33C04D81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1"/>
                <w:lang w:val="es-MX" w:eastAsia="en-US"/>
              </w:rPr>
              <w:t>Condiciones de pago:</w:t>
            </w:r>
          </w:p>
        </w:tc>
        <w:tc>
          <w:tcPr>
            <w:tcW w:w="6236" w:type="dxa"/>
          </w:tcPr>
          <w:p w14:paraId="1E344601" w14:textId="37F6E01C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2"/>
                <w:lang w:val="es-MX" w:eastAsia="en-US"/>
              </w:rPr>
              <w:t>20 días naturales posteriores a la validación del comprobante fiscal digital por internet (CFDI) correspondiente.</w:t>
            </w:r>
          </w:p>
        </w:tc>
      </w:tr>
      <w:tr w:rsidR="008467D4" w:rsidRPr="008467D4" w14:paraId="2D182CB8" w14:textId="77777777" w:rsidTr="008467D4">
        <w:tc>
          <w:tcPr>
            <w:tcW w:w="2835" w:type="dxa"/>
          </w:tcPr>
          <w:p w14:paraId="64502087" w14:textId="32D0D3D5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1"/>
                <w:lang w:val="es-MX" w:eastAsia="en-US"/>
              </w:rPr>
              <w:t>Tiempo de entrega:</w:t>
            </w:r>
          </w:p>
        </w:tc>
        <w:tc>
          <w:tcPr>
            <w:tcW w:w="6236" w:type="dxa"/>
          </w:tcPr>
          <w:p w14:paraId="70FCCB82" w14:textId="1C40005B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2"/>
                <w:lang w:val="es-MX" w:eastAsia="en-US"/>
              </w:rPr>
              <w:t>De conformidad a lo establecido en el numeral 2.3) de las bases del concurso.</w:t>
            </w:r>
          </w:p>
        </w:tc>
      </w:tr>
      <w:tr w:rsidR="008467D4" w:rsidRPr="008467D4" w14:paraId="1A68FAA5" w14:textId="77777777" w:rsidTr="008467D4">
        <w:tc>
          <w:tcPr>
            <w:tcW w:w="2835" w:type="dxa"/>
          </w:tcPr>
          <w:p w14:paraId="1378574D" w14:textId="1EA40567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1"/>
                <w:lang w:val="es-MX" w:eastAsia="en-US"/>
              </w:rPr>
              <w:t>Lugar de entrega:</w:t>
            </w:r>
          </w:p>
        </w:tc>
        <w:tc>
          <w:tcPr>
            <w:tcW w:w="6236" w:type="dxa"/>
          </w:tcPr>
          <w:p w14:paraId="0AB9F141" w14:textId="35612C98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2"/>
                <w:lang w:val="es-MX" w:eastAsia="en-US"/>
              </w:rPr>
              <w:t>De conformidad a lo establecido en el numeral 2.3) de las bases del presente procedimiento.</w:t>
            </w:r>
          </w:p>
        </w:tc>
      </w:tr>
      <w:tr w:rsidR="008467D4" w:rsidRPr="008467D4" w14:paraId="49FAC0B9" w14:textId="77777777" w:rsidTr="008467D4">
        <w:tc>
          <w:tcPr>
            <w:tcW w:w="2835" w:type="dxa"/>
          </w:tcPr>
          <w:p w14:paraId="48644FFA" w14:textId="25275531" w:rsidR="008467D4" w:rsidRPr="001A31EE" w:rsidRDefault="008467D4" w:rsidP="008467D4">
            <w:pPr>
              <w:rPr>
                <w:rFonts w:ascii="Gotham" w:hAnsi="Gotham" w:cs="Arial"/>
                <w:b/>
                <w:bCs/>
              </w:rPr>
            </w:pPr>
            <w:r w:rsidRPr="001A31EE">
              <w:rPr>
                <w:rFonts w:ascii="Gotham" w:eastAsiaTheme="minorHAnsi" w:hAnsi="Gotham" w:cs="CIDFont+F1"/>
                <w:lang w:val="es-MX" w:eastAsia="en-US"/>
              </w:rPr>
              <w:t>Vigencia de la propuesta:</w:t>
            </w:r>
          </w:p>
        </w:tc>
        <w:tc>
          <w:tcPr>
            <w:tcW w:w="6236" w:type="dxa"/>
          </w:tcPr>
          <w:p w14:paraId="4B5D00F6" w14:textId="07DA6E97" w:rsidR="008467D4" w:rsidRPr="001A31EE" w:rsidRDefault="008467D4" w:rsidP="008467D4">
            <w:pPr>
              <w:rPr>
                <w:rFonts w:ascii="Gotham" w:hAnsi="Gotham" w:cs="Arial"/>
              </w:rPr>
            </w:pPr>
            <w:r w:rsidRPr="001A31EE">
              <w:rPr>
                <w:rFonts w:ascii="Gotham" w:hAnsi="Gotham" w:cs="Arial"/>
              </w:rPr>
              <w:t>30 días naturales posteriores a la presentación de la propuesta.</w:t>
            </w:r>
          </w:p>
        </w:tc>
      </w:tr>
    </w:tbl>
    <w:p w14:paraId="47388CEF" w14:textId="77777777" w:rsidR="006736D9" w:rsidRPr="00AB63E6" w:rsidRDefault="006736D9" w:rsidP="008467D4">
      <w:pPr>
        <w:rPr>
          <w:rFonts w:ascii="Gotham" w:hAnsi="Gotham" w:cs="Arial"/>
          <w:b/>
          <w:bCs/>
          <w:sz w:val="16"/>
          <w:szCs w:val="16"/>
        </w:rPr>
      </w:pPr>
    </w:p>
    <w:p w14:paraId="14A100D2" w14:textId="77777777" w:rsidR="00AB63E6" w:rsidRPr="00FB6040" w:rsidRDefault="00AB63E6" w:rsidP="006736D9">
      <w:pPr>
        <w:jc w:val="center"/>
        <w:rPr>
          <w:rFonts w:ascii="Gotham" w:hAnsi="Gotham" w:cs="Arial"/>
          <w:b/>
          <w:bCs/>
        </w:rPr>
      </w:pPr>
    </w:p>
    <w:p w14:paraId="62F73C24" w14:textId="77777777" w:rsidR="00427C77" w:rsidRDefault="00427C77" w:rsidP="00427C77">
      <w:pPr>
        <w:jc w:val="center"/>
        <w:rPr>
          <w:rFonts w:ascii="Gotham" w:hAnsi="Gotham" w:cs="Arial"/>
        </w:rPr>
      </w:pPr>
      <w:r>
        <w:rPr>
          <w:rFonts w:ascii="Gotham" w:hAnsi="Gotham" w:cs="Arial"/>
        </w:rPr>
        <w:t>Protesto lo necesario</w:t>
      </w:r>
    </w:p>
    <w:p w14:paraId="41CB0E24" w14:textId="77777777" w:rsidR="00427C77" w:rsidRPr="00FB6040" w:rsidRDefault="00427C77" w:rsidP="00427C77">
      <w:pPr>
        <w:jc w:val="center"/>
        <w:rPr>
          <w:rFonts w:ascii="Gotham" w:hAnsi="Gotham" w:cs="Arial"/>
        </w:rPr>
      </w:pPr>
      <w:r>
        <w:rPr>
          <w:rFonts w:ascii="Gotham" w:hAnsi="Gotham" w:cs="Arial"/>
        </w:rPr>
        <w:t>A la fecha de su presentación</w:t>
      </w:r>
    </w:p>
    <w:p w14:paraId="25EA457C" w14:textId="77777777" w:rsidR="00427C77" w:rsidRDefault="00427C77" w:rsidP="00427C77">
      <w:pPr>
        <w:rPr>
          <w:rFonts w:ascii="Gotham" w:hAnsi="Gotham" w:cs="Arial"/>
          <w:b/>
          <w:bCs/>
        </w:rPr>
      </w:pPr>
    </w:p>
    <w:p w14:paraId="277867B0" w14:textId="77777777" w:rsidR="00427C77" w:rsidRPr="00FB6040" w:rsidRDefault="00427C77" w:rsidP="00427C77">
      <w:pPr>
        <w:rPr>
          <w:rFonts w:ascii="Gotham" w:hAnsi="Gotham" w:cs="Arial"/>
          <w:b/>
          <w:bCs/>
        </w:rPr>
      </w:pPr>
    </w:p>
    <w:p w14:paraId="0060F26D" w14:textId="77777777" w:rsidR="00427C77" w:rsidRPr="00FB6040" w:rsidRDefault="00427C77" w:rsidP="00427C77">
      <w:pPr>
        <w:jc w:val="center"/>
        <w:rPr>
          <w:rFonts w:ascii="Gotham" w:hAnsi="Gotham" w:cs="Arial"/>
        </w:rPr>
      </w:pPr>
      <w:r w:rsidRPr="00FB6040">
        <w:rPr>
          <w:rFonts w:ascii="Gotham" w:hAnsi="Gotham" w:cs="Arial"/>
        </w:rPr>
        <w:t>_____________________________</w:t>
      </w:r>
    </w:p>
    <w:p w14:paraId="2240E18B" w14:textId="77777777" w:rsidR="00427C77" w:rsidRPr="00FB6040" w:rsidRDefault="00427C77" w:rsidP="00427C77">
      <w:pPr>
        <w:jc w:val="center"/>
        <w:rPr>
          <w:rFonts w:ascii="Gotham" w:hAnsi="Gotham" w:cs="Arial"/>
        </w:rPr>
      </w:pPr>
      <w:r w:rsidRPr="00FB6040">
        <w:rPr>
          <w:rFonts w:ascii="Gotham" w:hAnsi="Gotham" w:cs="Arial"/>
        </w:rPr>
        <w:t>Enrique Palacios Martínez</w:t>
      </w:r>
    </w:p>
    <w:p w14:paraId="2E194FD7" w14:textId="77777777" w:rsidR="00427C77" w:rsidRPr="00FB6040" w:rsidRDefault="00427C77" w:rsidP="00427C77">
      <w:pPr>
        <w:jc w:val="center"/>
        <w:rPr>
          <w:rFonts w:ascii="Gotham" w:hAnsi="Gotham" w:cs="Arial"/>
        </w:rPr>
      </w:pPr>
      <w:r w:rsidRPr="00FB6040">
        <w:rPr>
          <w:rFonts w:ascii="Gotham" w:hAnsi="Gotham" w:cs="Arial"/>
        </w:rPr>
        <w:t>Representante Legal</w:t>
      </w:r>
    </w:p>
    <w:p w14:paraId="1C18B1C4" w14:textId="77777777" w:rsidR="00427C77" w:rsidRPr="00FB6040" w:rsidRDefault="00427C77" w:rsidP="00427C77">
      <w:pPr>
        <w:jc w:val="center"/>
        <w:rPr>
          <w:rFonts w:ascii="Gotham" w:hAnsi="Gotham" w:cs="Arial"/>
        </w:rPr>
      </w:pPr>
      <w:r w:rsidRPr="00FB6040">
        <w:rPr>
          <w:rFonts w:ascii="Gotham" w:hAnsi="Gotham" w:cs="Arial"/>
        </w:rPr>
        <w:t>Comercializadora Versirg, S. A. De C. V.</w:t>
      </w:r>
    </w:p>
    <w:p w14:paraId="64C5A91F" w14:textId="12944599" w:rsidR="00E90507" w:rsidRPr="00FB6040" w:rsidRDefault="00E90507">
      <w:pPr>
        <w:spacing w:after="160" w:line="259" w:lineRule="auto"/>
        <w:rPr>
          <w:rFonts w:ascii="Gotham" w:hAnsi="Gotham"/>
          <w:sz w:val="16"/>
        </w:rPr>
      </w:pPr>
    </w:p>
    <w:sectPr w:rsidR="00E90507" w:rsidRPr="00FB6040" w:rsidSect="00C12FDE">
      <w:headerReference w:type="default" r:id="rId8"/>
      <w:footerReference w:type="default" r:id="rId9"/>
      <w:pgSz w:w="12240" w:h="15840"/>
      <w:pgMar w:top="1702" w:right="1701" w:bottom="2552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66CC" w14:textId="77777777" w:rsidR="006867B8" w:rsidRDefault="006867B8" w:rsidP="006736D9">
      <w:r>
        <w:separator/>
      </w:r>
    </w:p>
  </w:endnote>
  <w:endnote w:type="continuationSeparator" w:id="0">
    <w:p w14:paraId="06B3D5DF" w14:textId="77777777" w:rsidR="006867B8" w:rsidRDefault="006867B8" w:rsidP="006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91" w:type="dxa"/>
      <w:tblLook w:val="04A0" w:firstRow="1" w:lastRow="0" w:firstColumn="1" w:lastColumn="0" w:noHBand="0" w:noVBand="1"/>
    </w:tblPr>
    <w:tblGrid>
      <w:gridCol w:w="3346"/>
      <w:gridCol w:w="2041"/>
      <w:gridCol w:w="5245"/>
    </w:tblGrid>
    <w:tr w:rsidR="006736D9" w:rsidRPr="00FB6040" w14:paraId="30B22CAA" w14:textId="77777777" w:rsidTr="00F4072C">
      <w:tc>
        <w:tcPr>
          <w:tcW w:w="3346" w:type="dxa"/>
        </w:tcPr>
        <w:p w14:paraId="4B973365" w14:textId="77777777" w:rsidR="006736D9" w:rsidRPr="00FD7A06" w:rsidRDefault="006736D9" w:rsidP="006736D9">
          <w:pPr>
            <w:keepNext/>
            <w:keepLines/>
            <w:spacing w:after="60"/>
          </w:pPr>
        </w:p>
      </w:tc>
      <w:tc>
        <w:tcPr>
          <w:tcW w:w="2041" w:type="dxa"/>
        </w:tcPr>
        <w:p w14:paraId="029B8183" w14:textId="77777777" w:rsidR="006736D9" w:rsidRPr="00FD7A06" w:rsidRDefault="006736D9" w:rsidP="006736D9">
          <w:pPr>
            <w:keepNext/>
            <w:keepLines/>
            <w:spacing w:after="60"/>
            <w:jc w:val="center"/>
          </w:pPr>
        </w:p>
      </w:tc>
      <w:tc>
        <w:tcPr>
          <w:tcW w:w="5245" w:type="dxa"/>
        </w:tcPr>
        <w:p w14:paraId="22C42D92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Enrique Palacios Martínez</w:t>
          </w:r>
        </w:p>
        <w:p w14:paraId="5B150F9C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Representante Legal</w:t>
          </w:r>
        </w:p>
        <w:p w14:paraId="5204AEC9" w14:textId="77777777" w:rsidR="006736D9" w:rsidRPr="00FB6040" w:rsidRDefault="00000000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hyperlink r:id="rId1" w:history="1">
            <w:r w:rsidR="006736D9" w:rsidRPr="00FB6040">
              <w:rPr>
                <w:rStyle w:val="Hipervnculo"/>
                <w:rFonts w:ascii="Gotham" w:hAnsi="Gotham"/>
                <w:sz w:val="14"/>
                <w:szCs w:val="14"/>
              </w:rPr>
              <w:t>epalacios@versirg.com</w:t>
            </w:r>
          </w:hyperlink>
        </w:p>
        <w:p w14:paraId="18B22A11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Comercializadora Versirg, S. A. De C. V.</w:t>
          </w:r>
        </w:p>
        <w:p w14:paraId="48A2EA9A" w14:textId="040111F7" w:rsidR="00D02831" w:rsidRPr="00FB6040" w:rsidRDefault="00D02831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CVE0905183E5</w:t>
          </w:r>
        </w:p>
        <w:p w14:paraId="060487E0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Antonio Noemí 83, Col. Lomas De Memetla,</w:t>
          </w:r>
        </w:p>
        <w:p w14:paraId="76DD4A9A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C. P. 05330, Alcaldía Cuajimalpa De Morelos,</w:t>
          </w:r>
        </w:p>
        <w:p w14:paraId="2283F8EC" w14:textId="77777777" w:rsidR="006736D9" w:rsidRPr="00FB6040" w:rsidRDefault="006736D9" w:rsidP="006736D9">
          <w:pPr>
            <w:pStyle w:val="Piedepgina"/>
            <w:jc w:val="right"/>
            <w:rPr>
              <w:rFonts w:ascii="Gotham" w:hAnsi="Gotham"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Ciudad De México.</w:t>
          </w:r>
        </w:p>
        <w:p w14:paraId="3BF13CB1" w14:textId="77777777" w:rsidR="006736D9" w:rsidRPr="00FB6040" w:rsidRDefault="006736D9" w:rsidP="006736D9">
          <w:pPr>
            <w:keepNext/>
            <w:keepLines/>
            <w:jc w:val="right"/>
            <w:rPr>
              <w:rFonts w:ascii="Gotham" w:hAnsi="Gotham" w:cs="Arial"/>
              <w:bCs/>
              <w:sz w:val="14"/>
              <w:szCs w:val="14"/>
            </w:rPr>
          </w:pPr>
          <w:r w:rsidRPr="00FB6040">
            <w:rPr>
              <w:rFonts w:ascii="Gotham" w:hAnsi="Gotham"/>
              <w:sz w:val="14"/>
              <w:szCs w:val="14"/>
            </w:rPr>
            <w:t>Teléfono 55 2163 3881</w:t>
          </w:r>
        </w:p>
      </w:tc>
    </w:tr>
  </w:tbl>
  <w:p w14:paraId="3E6851D8" w14:textId="77777777" w:rsidR="006736D9" w:rsidRDefault="00673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94EC" w14:textId="77777777" w:rsidR="006867B8" w:rsidRDefault="006867B8" w:rsidP="006736D9">
      <w:r>
        <w:separator/>
      </w:r>
    </w:p>
  </w:footnote>
  <w:footnote w:type="continuationSeparator" w:id="0">
    <w:p w14:paraId="25994221" w14:textId="77777777" w:rsidR="006867B8" w:rsidRDefault="006867B8" w:rsidP="0067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1B0B" w14:textId="77777777" w:rsidR="006736D9" w:rsidRDefault="006736D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672B7AC" wp14:editId="69FD16AD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7264806" cy="9401175"/>
          <wp:effectExtent l="0" t="0" r="0" b="0"/>
          <wp:wrapNone/>
          <wp:docPr id="165374406" name="Imagen 165374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G ME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806" cy="940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46D"/>
    <w:multiLevelType w:val="hybridMultilevel"/>
    <w:tmpl w:val="F9107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5D3"/>
    <w:multiLevelType w:val="hybridMultilevel"/>
    <w:tmpl w:val="942CDF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1FB"/>
    <w:multiLevelType w:val="hybridMultilevel"/>
    <w:tmpl w:val="68C4B7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64613"/>
    <w:multiLevelType w:val="hybridMultilevel"/>
    <w:tmpl w:val="0388D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0E4253"/>
    <w:multiLevelType w:val="hybridMultilevel"/>
    <w:tmpl w:val="5C801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A4D1D"/>
    <w:multiLevelType w:val="hybridMultilevel"/>
    <w:tmpl w:val="90405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23F0"/>
    <w:multiLevelType w:val="hybridMultilevel"/>
    <w:tmpl w:val="904055E0"/>
    <w:lvl w:ilvl="0" w:tplc="FD1CB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1196"/>
    <w:multiLevelType w:val="hybridMultilevel"/>
    <w:tmpl w:val="BFA8300A"/>
    <w:lvl w:ilvl="0" w:tplc="743C9E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36C3E"/>
    <w:multiLevelType w:val="hybridMultilevel"/>
    <w:tmpl w:val="A3AEBA02"/>
    <w:lvl w:ilvl="0" w:tplc="50C2BB7A">
      <w:start w:val="1"/>
      <w:numFmt w:val="decimal"/>
      <w:lvlText w:val="%1."/>
      <w:lvlJc w:val="left"/>
      <w:pPr>
        <w:ind w:left="1068" w:hanging="360"/>
      </w:pPr>
      <w:rPr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F53819"/>
    <w:multiLevelType w:val="hybridMultilevel"/>
    <w:tmpl w:val="E99471A0"/>
    <w:lvl w:ilvl="0" w:tplc="06622348">
      <w:start w:val="2"/>
      <w:numFmt w:val="decimal"/>
      <w:lvlText w:val="%1."/>
      <w:lvlJc w:val="left"/>
      <w:pPr>
        <w:ind w:left="3600" w:hanging="360"/>
      </w:pPr>
      <w:rPr>
        <w:rFonts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C1EA8"/>
    <w:multiLevelType w:val="hybridMultilevel"/>
    <w:tmpl w:val="E99471A0"/>
    <w:lvl w:ilvl="0" w:tplc="FFFFFFFF">
      <w:start w:val="2"/>
      <w:numFmt w:val="decimal"/>
      <w:lvlText w:val="%1."/>
      <w:lvlJc w:val="left"/>
      <w:pPr>
        <w:ind w:left="360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11788"/>
    <w:multiLevelType w:val="hybridMultilevel"/>
    <w:tmpl w:val="A266973E"/>
    <w:lvl w:ilvl="0" w:tplc="CE345788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32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B585E33"/>
    <w:multiLevelType w:val="hybridMultilevel"/>
    <w:tmpl w:val="26B205BE"/>
    <w:lvl w:ilvl="0" w:tplc="B55AE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7E37D0"/>
    <w:multiLevelType w:val="hybridMultilevel"/>
    <w:tmpl w:val="73E4693E"/>
    <w:lvl w:ilvl="0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56376"/>
    <w:multiLevelType w:val="hybridMultilevel"/>
    <w:tmpl w:val="F5DEDB5E"/>
    <w:lvl w:ilvl="0" w:tplc="E870988C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C6C25"/>
    <w:multiLevelType w:val="hybridMultilevel"/>
    <w:tmpl w:val="E99471A0"/>
    <w:lvl w:ilvl="0" w:tplc="FFFFFFFF">
      <w:start w:val="2"/>
      <w:numFmt w:val="decimal"/>
      <w:lvlText w:val="%1."/>
      <w:lvlJc w:val="left"/>
      <w:pPr>
        <w:ind w:left="360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E384D"/>
    <w:multiLevelType w:val="multilevel"/>
    <w:tmpl w:val="70AA85E8"/>
    <w:lvl w:ilvl="0">
      <w:start w:val="2"/>
      <w:numFmt w:val="decimal"/>
      <w:lvlText w:val="%1.4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9CC5318"/>
    <w:multiLevelType w:val="hybridMultilevel"/>
    <w:tmpl w:val="C7B64C14"/>
    <w:lvl w:ilvl="0" w:tplc="0CEC1F88">
      <w:start w:val="1"/>
      <w:numFmt w:val="lowerLetter"/>
      <w:lvlText w:val="%1)"/>
      <w:lvlJc w:val="left"/>
      <w:pPr>
        <w:ind w:left="720" w:hanging="360"/>
      </w:pPr>
      <w:rPr>
        <w:b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3171">
    <w:abstractNumId w:val="12"/>
  </w:num>
  <w:num w:numId="2" w16cid:durableId="1847817931">
    <w:abstractNumId w:val="10"/>
  </w:num>
  <w:num w:numId="3" w16cid:durableId="103772150">
    <w:abstractNumId w:val="13"/>
  </w:num>
  <w:num w:numId="4" w16cid:durableId="857818547">
    <w:abstractNumId w:val="8"/>
  </w:num>
  <w:num w:numId="5" w16cid:durableId="155197284">
    <w:abstractNumId w:val="15"/>
  </w:num>
  <w:num w:numId="6" w16cid:durableId="1651248143">
    <w:abstractNumId w:val="3"/>
  </w:num>
  <w:num w:numId="7" w16cid:durableId="691685952">
    <w:abstractNumId w:val="4"/>
  </w:num>
  <w:num w:numId="8" w16cid:durableId="762455893">
    <w:abstractNumId w:val="2"/>
  </w:num>
  <w:num w:numId="9" w16cid:durableId="1087993626">
    <w:abstractNumId w:val="5"/>
  </w:num>
  <w:num w:numId="10" w16cid:durableId="1328359890">
    <w:abstractNumId w:val="1"/>
  </w:num>
  <w:num w:numId="11" w16cid:durableId="107818058">
    <w:abstractNumId w:val="18"/>
  </w:num>
  <w:num w:numId="12" w16cid:durableId="286669755">
    <w:abstractNumId w:val="7"/>
  </w:num>
  <w:num w:numId="13" w16cid:durableId="222106228">
    <w:abstractNumId w:val="6"/>
  </w:num>
  <w:num w:numId="14" w16cid:durableId="1887645997">
    <w:abstractNumId w:val="9"/>
  </w:num>
  <w:num w:numId="15" w16cid:durableId="1003245682">
    <w:abstractNumId w:val="17"/>
  </w:num>
  <w:num w:numId="16" w16cid:durableId="622883733">
    <w:abstractNumId w:val="16"/>
  </w:num>
  <w:num w:numId="17" w16cid:durableId="1714307297">
    <w:abstractNumId w:val="14"/>
  </w:num>
  <w:num w:numId="18" w16cid:durableId="1927416899">
    <w:abstractNumId w:val="0"/>
  </w:num>
  <w:num w:numId="19" w16cid:durableId="1203979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D9"/>
    <w:rsid w:val="00055086"/>
    <w:rsid w:val="000553D5"/>
    <w:rsid w:val="000565DE"/>
    <w:rsid w:val="00083601"/>
    <w:rsid w:val="000878AC"/>
    <w:rsid w:val="000A62A3"/>
    <w:rsid w:val="000D1A11"/>
    <w:rsid w:val="001866CE"/>
    <w:rsid w:val="001A31EE"/>
    <w:rsid w:val="002F56A2"/>
    <w:rsid w:val="003331B1"/>
    <w:rsid w:val="003419F1"/>
    <w:rsid w:val="003442AA"/>
    <w:rsid w:val="00354809"/>
    <w:rsid w:val="003905F1"/>
    <w:rsid w:val="00390B7D"/>
    <w:rsid w:val="00394F73"/>
    <w:rsid w:val="003D1C07"/>
    <w:rsid w:val="003F2297"/>
    <w:rsid w:val="00427C77"/>
    <w:rsid w:val="00466C2E"/>
    <w:rsid w:val="0048646E"/>
    <w:rsid w:val="00495A38"/>
    <w:rsid w:val="004A3BB4"/>
    <w:rsid w:val="004D3414"/>
    <w:rsid w:val="0056074B"/>
    <w:rsid w:val="00574EB5"/>
    <w:rsid w:val="005767AE"/>
    <w:rsid w:val="005C20B9"/>
    <w:rsid w:val="005E64F2"/>
    <w:rsid w:val="006009BF"/>
    <w:rsid w:val="0061548B"/>
    <w:rsid w:val="00663B28"/>
    <w:rsid w:val="00664C6E"/>
    <w:rsid w:val="006736D9"/>
    <w:rsid w:val="006867B8"/>
    <w:rsid w:val="00795499"/>
    <w:rsid w:val="007B52C7"/>
    <w:rsid w:val="007C4747"/>
    <w:rsid w:val="007D5D28"/>
    <w:rsid w:val="007F431D"/>
    <w:rsid w:val="00800F62"/>
    <w:rsid w:val="008467D4"/>
    <w:rsid w:val="008662E7"/>
    <w:rsid w:val="008867C1"/>
    <w:rsid w:val="008D6B08"/>
    <w:rsid w:val="008E6F93"/>
    <w:rsid w:val="00917B24"/>
    <w:rsid w:val="00986322"/>
    <w:rsid w:val="009E3F86"/>
    <w:rsid w:val="009F514F"/>
    <w:rsid w:val="009F700D"/>
    <w:rsid w:val="00A14B36"/>
    <w:rsid w:val="00A35E72"/>
    <w:rsid w:val="00A4740A"/>
    <w:rsid w:val="00A617B9"/>
    <w:rsid w:val="00AB63E6"/>
    <w:rsid w:val="00AE4D40"/>
    <w:rsid w:val="00B030DA"/>
    <w:rsid w:val="00B63FEB"/>
    <w:rsid w:val="00B77A32"/>
    <w:rsid w:val="00BD5A5F"/>
    <w:rsid w:val="00C06A42"/>
    <w:rsid w:val="00C112F6"/>
    <w:rsid w:val="00C12FDE"/>
    <w:rsid w:val="00C9693B"/>
    <w:rsid w:val="00CA546F"/>
    <w:rsid w:val="00D02831"/>
    <w:rsid w:val="00D7194C"/>
    <w:rsid w:val="00DB3545"/>
    <w:rsid w:val="00DB4710"/>
    <w:rsid w:val="00DC0583"/>
    <w:rsid w:val="00E207FB"/>
    <w:rsid w:val="00E27F1E"/>
    <w:rsid w:val="00E90507"/>
    <w:rsid w:val="00F7519B"/>
    <w:rsid w:val="00FB1863"/>
    <w:rsid w:val="00FB6040"/>
    <w:rsid w:val="00FD74E1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A2D2"/>
  <w15:chartTrackingRefBased/>
  <w15:docId w15:val="{5B713EAB-7E25-4F47-AE62-650D5D1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736D9"/>
    <w:pPr>
      <w:keepNext/>
      <w:jc w:val="center"/>
      <w:outlineLvl w:val="3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6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736D9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">
    <w:name w:val="Title"/>
    <w:aliases w:val=" Car1,Car1"/>
    <w:basedOn w:val="Normal"/>
    <w:link w:val="TtuloCar"/>
    <w:qFormat/>
    <w:rsid w:val="006736D9"/>
    <w:pPr>
      <w:jc w:val="center"/>
    </w:pPr>
    <w:rPr>
      <w:rFonts w:ascii="Arial" w:hAnsi="Arial"/>
      <w:b/>
      <w:sz w:val="32"/>
    </w:rPr>
  </w:style>
  <w:style w:type="character" w:customStyle="1" w:styleId="TtuloCar">
    <w:name w:val="Título Car"/>
    <w:aliases w:val=" Car1 Car,Car1 Car"/>
    <w:basedOn w:val="Fuentedeprrafopredeter"/>
    <w:link w:val="Ttulo"/>
    <w:rsid w:val="006736D9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736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6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736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6D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6D9"/>
    <w:rPr>
      <w:color w:val="0563C1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6D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67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1,Bullet List,FooterText,numbered,Paragraphe de liste1,Bulletr List Paragraph,列出段落,列出段落1,Lista vistosa - Énfasis 11,Scitum normal,Listas,Colorful List - Accent 11,List Paragraph1,Identado multinivel,b1"/>
    <w:basedOn w:val="Normal"/>
    <w:link w:val="PrrafodelistaCar"/>
    <w:uiPriority w:val="34"/>
    <w:qFormat/>
    <w:rsid w:val="00E9050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90507"/>
    <w:pPr>
      <w:tabs>
        <w:tab w:val="left" w:pos="709"/>
      </w:tabs>
      <w:ind w:left="426"/>
      <w:jc w:val="both"/>
    </w:pPr>
    <w:rPr>
      <w:rFonts w:ascii="Arial" w:hAnsi="Arial"/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E90507"/>
    <w:rPr>
      <w:rFonts w:ascii="Arial" w:eastAsia="Times New Roman" w:hAnsi="Arial" w:cs="Times New Roman"/>
      <w:sz w:val="19"/>
      <w:szCs w:val="20"/>
      <w:lang w:val="es-ES_tradnl" w:eastAsia="es-ES"/>
    </w:rPr>
  </w:style>
  <w:style w:type="paragraph" w:customStyle="1" w:styleId="Default">
    <w:name w:val="Default"/>
    <w:rsid w:val="007F4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 vistosa - Énfasis 11 Car,Scitum normal Car,Listas Car,List Paragraph1 Car,b1 Car"/>
    <w:link w:val="Prrafodelista"/>
    <w:uiPriority w:val="34"/>
    <w:rsid w:val="00A617B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A14B36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character" w:customStyle="1" w:styleId="fontstyle01">
    <w:name w:val="fontstyle01"/>
    <w:basedOn w:val="Fuentedeprrafopredeter"/>
    <w:rsid w:val="00795499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795499"/>
    <w:rPr>
      <w:rFonts w:ascii="ArialNarrow-Bold" w:hAnsi="ArialNarrow-Bold" w:hint="default"/>
      <w:b/>
      <w:bCs/>
      <w:i w:val="0"/>
      <w:iCs w:val="0"/>
      <w:color w:val="000000"/>
      <w:sz w:val="18"/>
      <w:szCs w:val="18"/>
    </w:rPr>
  </w:style>
  <w:style w:type="paragraph" w:styleId="Lista2">
    <w:name w:val="List 2"/>
    <w:basedOn w:val="Normal"/>
    <w:rsid w:val="00800F62"/>
    <w:pPr>
      <w:ind w:left="566" w:hanging="283"/>
    </w:pPr>
  </w:style>
  <w:style w:type="paragraph" w:styleId="Textoindependiente">
    <w:name w:val="Body Text"/>
    <w:basedOn w:val="Normal"/>
    <w:link w:val="TextoindependienteCar"/>
    <w:rsid w:val="00800F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0F62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alacios@versir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727636F584DEDA7C32113DB7C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BFFE-F28D-4FC9-9C38-54DE01CD8161}"/>
      </w:docPartPr>
      <w:docPartBody>
        <w:p w:rsidR="00E755A7" w:rsidRDefault="00E0374B" w:rsidP="00E0374B">
          <w:pPr>
            <w:pStyle w:val="64D727636F584DEDA7C32113DB7CDA50"/>
          </w:pPr>
          <w:r w:rsidRPr="004D060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3B"/>
    <w:rsid w:val="001F438B"/>
    <w:rsid w:val="0048680C"/>
    <w:rsid w:val="007A703B"/>
    <w:rsid w:val="00821BB4"/>
    <w:rsid w:val="00981532"/>
    <w:rsid w:val="00A818E7"/>
    <w:rsid w:val="00B050B0"/>
    <w:rsid w:val="00C70BF0"/>
    <w:rsid w:val="00E0374B"/>
    <w:rsid w:val="00E206FE"/>
    <w:rsid w:val="00E755A7"/>
    <w:rsid w:val="00F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2"/>
    <w:semiHidden/>
    <w:rsid w:val="00E0374B"/>
    <w:rPr>
      <w:color w:val="808080"/>
    </w:rPr>
  </w:style>
  <w:style w:type="paragraph" w:customStyle="1" w:styleId="562B465C9EA4405892505DEC78136F51">
    <w:name w:val="562B465C9EA4405892505DEC78136F51"/>
    <w:rsid w:val="00B050B0"/>
    <w:rPr>
      <w:kern w:val="2"/>
      <w14:ligatures w14:val="standardContextual"/>
    </w:rPr>
  </w:style>
  <w:style w:type="paragraph" w:customStyle="1" w:styleId="64D727636F584DEDA7C32113DB7CDA50">
    <w:name w:val="64D727636F584DEDA7C32113DB7CDA50"/>
    <w:rsid w:val="00E0374B"/>
    <w:rPr>
      <w:kern w:val="2"/>
      <w14:ligatures w14:val="standardContextual"/>
    </w:rPr>
  </w:style>
  <w:style w:type="paragraph" w:customStyle="1" w:styleId="F37EA9F28340478FA0DDA0CDC783D63A">
    <w:name w:val="F37EA9F28340478FA0DDA0CDC783D63A"/>
    <w:rsid w:val="00E0374B"/>
    <w:rPr>
      <w:kern w:val="2"/>
      <w14:ligatures w14:val="standardContextual"/>
    </w:rPr>
  </w:style>
  <w:style w:type="paragraph" w:customStyle="1" w:styleId="C55605FBAE5247129D98985BE29B2587">
    <w:name w:val="C55605FBAE5247129D98985BE29B2587"/>
    <w:rsid w:val="00E0374B"/>
    <w:rPr>
      <w:kern w:val="2"/>
      <w14:ligatures w14:val="standardContextual"/>
    </w:rPr>
  </w:style>
  <w:style w:type="paragraph" w:customStyle="1" w:styleId="B2CDA988E9B34C99A1D6E328769F6F22">
    <w:name w:val="B2CDA988E9B34C99A1D6E328769F6F22"/>
    <w:rsid w:val="00E0374B"/>
    <w:rPr>
      <w:kern w:val="2"/>
      <w14:ligatures w14:val="standardContextual"/>
    </w:rPr>
  </w:style>
  <w:style w:type="paragraph" w:customStyle="1" w:styleId="8D2B46D25F7A4B64A85D147C29F86C34">
    <w:name w:val="8D2B46D25F7A4B64A85D147C29F86C34"/>
    <w:rsid w:val="00E0374B"/>
    <w:rPr>
      <w:kern w:val="2"/>
      <w14:ligatures w14:val="standardContextual"/>
    </w:rPr>
  </w:style>
  <w:style w:type="paragraph" w:customStyle="1" w:styleId="6671DD22D24A437DA4F1D9453C29D8A5">
    <w:name w:val="6671DD22D24A437DA4F1D9453C29D8A5"/>
    <w:rsid w:val="00E0374B"/>
    <w:rPr>
      <w:kern w:val="2"/>
      <w14:ligatures w14:val="standardContextual"/>
    </w:rPr>
  </w:style>
  <w:style w:type="paragraph" w:customStyle="1" w:styleId="89BC472A126D4D8099EC588FD2260236">
    <w:name w:val="89BC472A126D4D8099EC588FD2260236"/>
    <w:rsid w:val="00E0374B"/>
    <w:rPr>
      <w:kern w:val="2"/>
      <w14:ligatures w14:val="standardContextual"/>
    </w:rPr>
  </w:style>
  <w:style w:type="paragraph" w:customStyle="1" w:styleId="22E5C2CFE5564DC492E9B422395F3871">
    <w:name w:val="22E5C2CFE5564DC492E9B422395F3871"/>
    <w:rsid w:val="00E0374B"/>
    <w:rPr>
      <w:kern w:val="2"/>
      <w14:ligatures w14:val="standardContextual"/>
    </w:rPr>
  </w:style>
  <w:style w:type="paragraph" w:customStyle="1" w:styleId="975654092BC34609A267994C879E0631">
    <w:name w:val="975654092BC34609A267994C879E0631"/>
    <w:rsid w:val="00E0374B"/>
    <w:rPr>
      <w:kern w:val="2"/>
      <w14:ligatures w14:val="standardContextual"/>
    </w:rPr>
  </w:style>
  <w:style w:type="paragraph" w:customStyle="1" w:styleId="779F804D345C4F2C8FC605AB635FAB49">
    <w:name w:val="779F804D345C4F2C8FC605AB635FAB49"/>
    <w:rsid w:val="00E0374B"/>
    <w:rPr>
      <w:kern w:val="2"/>
      <w14:ligatures w14:val="standardContextual"/>
    </w:rPr>
  </w:style>
  <w:style w:type="paragraph" w:customStyle="1" w:styleId="D3A597ED03494FEA9A2D26ED8A53DBA9">
    <w:name w:val="D3A597ED03494FEA9A2D26ED8A53DBA9"/>
    <w:rsid w:val="00E0374B"/>
    <w:rPr>
      <w:kern w:val="2"/>
      <w14:ligatures w14:val="standardContextual"/>
    </w:rPr>
  </w:style>
  <w:style w:type="paragraph" w:customStyle="1" w:styleId="5215A44655B9402A98219DD81A98A641">
    <w:name w:val="5215A44655B9402A98219DD81A98A641"/>
    <w:rsid w:val="00E0374B"/>
    <w:rPr>
      <w:kern w:val="2"/>
      <w14:ligatures w14:val="standardContextual"/>
    </w:rPr>
  </w:style>
  <w:style w:type="paragraph" w:customStyle="1" w:styleId="71640A5359454A5F874D21F29B13CCDD">
    <w:name w:val="71640A5359454A5F874D21F29B13CCDD"/>
    <w:rsid w:val="00E0374B"/>
    <w:rPr>
      <w:kern w:val="2"/>
      <w14:ligatures w14:val="standardContextual"/>
    </w:rPr>
  </w:style>
  <w:style w:type="paragraph" w:customStyle="1" w:styleId="073BC9159824460EB521A2D1262752AC">
    <w:name w:val="073BC9159824460EB521A2D1262752AC"/>
    <w:rsid w:val="00E0374B"/>
    <w:rPr>
      <w:kern w:val="2"/>
      <w14:ligatures w14:val="standardContextual"/>
    </w:rPr>
  </w:style>
  <w:style w:type="paragraph" w:customStyle="1" w:styleId="FA61B72AD92B4B8ABEB40F42F0DB6551">
    <w:name w:val="FA61B72AD92B4B8ABEB40F42F0DB6551"/>
    <w:rsid w:val="00E0374B"/>
    <w:rPr>
      <w:kern w:val="2"/>
      <w14:ligatures w14:val="standardContextual"/>
    </w:rPr>
  </w:style>
  <w:style w:type="paragraph" w:customStyle="1" w:styleId="BB4944C08F3F499FB78A84BFDFA855E3">
    <w:name w:val="BB4944C08F3F499FB78A84BFDFA855E3"/>
    <w:rsid w:val="00E0374B"/>
    <w:rPr>
      <w:kern w:val="2"/>
      <w14:ligatures w14:val="standardContextual"/>
    </w:rPr>
  </w:style>
  <w:style w:type="paragraph" w:customStyle="1" w:styleId="73B92A9760D743C3B94A69F0F4BFFB92">
    <w:name w:val="73B92A9760D743C3B94A69F0F4BFFB92"/>
    <w:rsid w:val="00E0374B"/>
    <w:rPr>
      <w:kern w:val="2"/>
      <w14:ligatures w14:val="standardContextual"/>
    </w:rPr>
  </w:style>
  <w:style w:type="paragraph" w:customStyle="1" w:styleId="4736C968790F4398AD5DB2CFF4E7BCAB">
    <w:name w:val="4736C968790F4398AD5DB2CFF4E7BCAB"/>
    <w:rsid w:val="00E03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935D-F915-4E4C-9923-F5428C23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Ruben QR</cp:lastModifiedBy>
  <cp:revision>2</cp:revision>
  <cp:lastPrinted>2023-07-26T16:22:00Z</cp:lastPrinted>
  <dcterms:created xsi:type="dcterms:W3CDTF">2023-07-26T17:18:00Z</dcterms:created>
  <dcterms:modified xsi:type="dcterms:W3CDTF">2023-07-26T17:18:00Z</dcterms:modified>
</cp:coreProperties>
</file>