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5048FD">
        <w:rPr>
          <w:rFonts w:ascii="Arial" w:hAnsi="Arial"/>
          <w:b/>
          <w:sz w:val="20"/>
          <w:szCs w:val="20"/>
        </w:rPr>
        <w:t>KARINA PAREDES MARTÍNEZ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5048F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INGENIERÍA INDUSTRIAL</w:t>
            </w:r>
          </w:p>
        </w:tc>
        <w:tc>
          <w:tcPr>
            <w:tcW w:w="4536" w:type="dxa"/>
          </w:tcPr>
          <w:p w:rsidR="006F4BC5" w:rsidRPr="006F384C" w:rsidRDefault="005048F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INSTITUTO TECNOLÓGICO DE AGUASCALIENTES </w:t>
            </w:r>
          </w:p>
        </w:tc>
        <w:tc>
          <w:tcPr>
            <w:tcW w:w="1984" w:type="dxa"/>
          </w:tcPr>
          <w:p w:rsidR="006F4BC5" w:rsidRPr="006F384C" w:rsidRDefault="00D90FF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TITULO/CEDULA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5048F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MAESTRIA ENSEÑANZA DE LAS MATEMÁTICAS </w:t>
            </w:r>
          </w:p>
        </w:tc>
        <w:tc>
          <w:tcPr>
            <w:tcW w:w="4536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</w:t>
            </w:r>
            <w:r w:rsidR="00D90FF3">
              <w:rPr>
                <w:rFonts w:ascii="Arial" w:hAnsi="Arial"/>
                <w:sz w:val="20"/>
                <w:szCs w:val="20"/>
              </w:rPr>
              <w:t xml:space="preserve">PANAMERICANA </w:t>
            </w:r>
            <w:r>
              <w:rPr>
                <w:rFonts w:ascii="Arial" w:hAnsi="Arial"/>
                <w:sz w:val="20"/>
                <w:szCs w:val="20"/>
              </w:rPr>
              <w:t>BONATERRA</w:t>
            </w:r>
          </w:p>
        </w:tc>
        <w:tc>
          <w:tcPr>
            <w:tcW w:w="1984" w:type="dxa"/>
          </w:tcPr>
          <w:p w:rsidR="006F4BC5" w:rsidRPr="006F384C" w:rsidRDefault="00D90FF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en trámite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446"/>
        <w:gridCol w:w="1561"/>
        <w:gridCol w:w="2602"/>
        <w:gridCol w:w="2428"/>
        <w:gridCol w:w="1886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5048FD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2002</w:t>
            </w:r>
          </w:p>
        </w:tc>
        <w:tc>
          <w:tcPr>
            <w:tcW w:w="1561" w:type="dxa"/>
          </w:tcPr>
          <w:p w:rsidR="006F4BC5" w:rsidRPr="006F384C" w:rsidRDefault="005048F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2851" w:type="dxa"/>
          </w:tcPr>
          <w:p w:rsidR="006F4BC5" w:rsidRPr="006F384C" w:rsidRDefault="005048F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CECYTEA</w:t>
            </w:r>
          </w:p>
        </w:tc>
        <w:tc>
          <w:tcPr>
            <w:tcW w:w="1985" w:type="dxa"/>
          </w:tcPr>
          <w:p w:rsidR="006F4BC5" w:rsidRPr="006F384C" w:rsidRDefault="005048F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DOCENTE/DIRECTORA</w:t>
            </w:r>
          </w:p>
        </w:tc>
        <w:tc>
          <w:tcPr>
            <w:tcW w:w="1984" w:type="dxa"/>
          </w:tcPr>
          <w:p w:rsidR="006F4BC5" w:rsidRPr="006F384C" w:rsidRDefault="00D90FF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  <w:r w:rsidR="005048F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F4BC5" w:rsidRPr="009E5A1A" w:rsidTr="00DD648F">
        <w:tc>
          <w:tcPr>
            <w:tcW w:w="1542" w:type="dxa"/>
          </w:tcPr>
          <w:p w:rsidR="005048FD" w:rsidRDefault="005048FD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F4BC5" w:rsidRPr="006F384C" w:rsidRDefault="005048FD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1561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2851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COLEGIO TEPEYAC</w:t>
            </w:r>
          </w:p>
        </w:tc>
        <w:tc>
          <w:tcPr>
            <w:tcW w:w="1985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COORDINACIÓN DE LA ASIGNATURA  MATEMÁTICAS </w:t>
            </w:r>
          </w:p>
        </w:tc>
        <w:tc>
          <w:tcPr>
            <w:tcW w:w="1984" w:type="dxa"/>
          </w:tcPr>
          <w:p w:rsidR="006F4BC5" w:rsidRPr="006F384C" w:rsidRDefault="00D90FF3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2022</w:t>
            </w:r>
          </w:p>
        </w:tc>
        <w:tc>
          <w:tcPr>
            <w:tcW w:w="1561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2022</w:t>
            </w:r>
          </w:p>
        </w:tc>
        <w:tc>
          <w:tcPr>
            <w:tcW w:w="2851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ENTORNO</w:t>
            </w:r>
          </w:p>
        </w:tc>
        <w:tc>
          <w:tcPr>
            <w:tcW w:w="1985" w:type="dxa"/>
          </w:tcPr>
          <w:p w:rsidR="006F4BC5" w:rsidRPr="006F384C" w:rsidRDefault="005048FD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DOCENTE</w:t>
            </w:r>
          </w:p>
        </w:tc>
        <w:tc>
          <w:tcPr>
            <w:tcW w:w="1984" w:type="dxa"/>
          </w:tcPr>
          <w:p w:rsidR="006F4BC5" w:rsidRPr="006F384C" w:rsidRDefault="00D90FF3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5048FD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PLANEACIÓN ESTRATEGICA </w:t>
            </w:r>
          </w:p>
        </w:tc>
        <w:tc>
          <w:tcPr>
            <w:tcW w:w="1701" w:type="dxa"/>
          </w:tcPr>
          <w:p w:rsidR="006F4BC5" w:rsidRPr="006F384C" w:rsidRDefault="005048F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IEA</w:t>
            </w:r>
          </w:p>
        </w:tc>
        <w:tc>
          <w:tcPr>
            <w:tcW w:w="1701" w:type="dxa"/>
          </w:tcPr>
          <w:p w:rsidR="006F4BC5" w:rsidRDefault="005048F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2015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5048F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SEGURIDAD SOCIAL</w:t>
            </w:r>
          </w:p>
        </w:tc>
        <w:tc>
          <w:tcPr>
            <w:tcW w:w="1701" w:type="dxa"/>
          </w:tcPr>
          <w:p w:rsidR="006F4BC5" w:rsidRPr="006F4BC5" w:rsidRDefault="005048F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IEA</w:t>
            </w:r>
          </w:p>
        </w:tc>
        <w:tc>
          <w:tcPr>
            <w:tcW w:w="1701" w:type="dxa"/>
          </w:tcPr>
          <w:p w:rsidR="006F4BC5" w:rsidRPr="006F4BC5" w:rsidRDefault="005048F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2015</w:t>
            </w:r>
          </w:p>
        </w:tc>
      </w:tr>
      <w:tr w:rsidR="005048FD" w:rsidRPr="006F4BC5" w:rsidTr="006F4BC5">
        <w:tc>
          <w:tcPr>
            <w:tcW w:w="4679" w:type="dxa"/>
          </w:tcPr>
          <w:p w:rsidR="005048FD" w:rsidRDefault="005048F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TOPICOS SELECTOS DE MATEMÁTICAS </w:t>
            </w:r>
          </w:p>
        </w:tc>
        <w:tc>
          <w:tcPr>
            <w:tcW w:w="1701" w:type="dxa"/>
          </w:tcPr>
          <w:p w:rsidR="005048FD" w:rsidRPr="006F4BC5" w:rsidRDefault="005048F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BONATERRA </w:t>
            </w:r>
          </w:p>
        </w:tc>
        <w:tc>
          <w:tcPr>
            <w:tcW w:w="1701" w:type="dxa"/>
          </w:tcPr>
          <w:p w:rsidR="005048FD" w:rsidRPr="006F4BC5" w:rsidRDefault="005048F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2016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5048FD"/>
    <w:rsid w:val="005674DD"/>
    <w:rsid w:val="006F4BC5"/>
    <w:rsid w:val="00761B2E"/>
    <w:rsid w:val="00953740"/>
    <w:rsid w:val="00AC6E44"/>
    <w:rsid w:val="00D90FF3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154E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2022-10-18T20:38:00Z</cp:lastPrinted>
  <dcterms:created xsi:type="dcterms:W3CDTF">2023-04-05T16:01:00Z</dcterms:created>
  <dcterms:modified xsi:type="dcterms:W3CDTF">2023-04-05T18:49:00Z</dcterms:modified>
</cp:coreProperties>
</file>